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633CC" w14:textId="77777777" w:rsidR="00A44F84" w:rsidRPr="000C2B59" w:rsidRDefault="00A44F84" w:rsidP="00A44F84">
      <w:pPr>
        <w:jc w:val="center"/>
        <w:rPr>
          <w:rFonts w:ascii="Futura Bk" w:hAnsi="Futura Bk"/>
          <w:b/>
        </w:rPr>
      </w:pPr>
      <w:r w:rsidRPr="000C2B59">
        <w:rPr>
          <w:rFonts w:ascii="Futura Bk" w:hAnsi="Futura Bk"/>
          <w:b/>
        </w:rPr>
        <w:t>PROYECCION SOCIAL</w:t>
      </w:r>
    </w:p>
    <w:p w14:paraId="13DE03E3" w14:textId="77777777" w:rsidR="00A44F84" w:rsidRDefault="00A44F84" w:rsidP="00A44F84">
      <w:pPr>
        <w:spacing w:after="0" w:line="240" w:lineRule="auto"/>
        <w:rPr>
          <w:rFonts w:ascii="Futura Bk" w:hAnsi="Futura Bk"/>
        </w:rPr>
      </w:pPr>
      <w:r>
        <w:rPr>
          <w:rFonts w:ascii="Futura Bk" w:hAnsi="Futura Bk"/>
        </w:rPr>
        <w:t>100.05.003</w:t>
      </w:r>
    </w:p>
    <w:p w14:paraId="4747C8B9" w14:textId="564D5A5C" w:rsidR="00A44F84" w:rsidRPr="004956B2" w:rsidRDefault="00A44F84" w:rsidP="00A44F84">
      <w:pPr>
        <w:spacing w:after="0" w:line="240" w:lineRule="auto"/>
        <w:rPr>
          <w:rFonts w:ascii="Futura Bk" w:hAnsi="Futura Bk"/>
        </w:rPr>
      </w:pPr>
      <w:r w:rsidRPr="004956B2">
        <w:rPr>
          <w:rFonts w:ascii="Futura Bk" w:hAnsi="Futura Bk"/>
        </w:rPr>
        <w:t xml:space="preserve">Popayán, </w:t>
      </w:r>
      <w:r w:rsidR="007F50F8">
        <w:rPr>
          <w:rFonts w:ascii="Futura Bk" w:hAnsi="Futura Bk"/>
        </w:rPr>
        <w:t>septiembre 8</w:t>
      </w:r>
      <w:r>
        <w:rPr>
          <w:rFonts w:ascii="Futura Bk" w:hAnsi="Futura Bk"/>
        </w:rPr>
        <w:t xml:space="preserve"> </w:t>
      </w:r>
      <w:r w:rsidRPr="004956B2">
        <w:rPr>
          <w:rFonts w:ascii="Futura Bk" w:hAnsi="Futura Bk"/>
        </w:rPr>
        <w:t>de 20</w:t>
      </w:r>
      <w:r>
        <w:rPr>
          <w:rFonts w:ascii="Futura Bk" w:hAnsi="Futura Bk"/>
        </w:rPr>
        <w:t>20</w:t>
      </w:r>
    </w:p>
    <w:p w14:paraId="27EC2FF5" w14:textId="77777777" w:rsidR="00A44F84" w:rsidRDefault="00A44F84" w:rsidP="00A44F84">
      <w:pPr>
        <w:spacing w:after="0" w:line="240" w:lineRule="auto"/>
        <w:rPr>
          <w:rFonts w:ascii="Futura Bk" w:eastAsia="Times New Roman" w:hAnsi="Futura Bk" w:cs="Times New Roman"/>
          <w:lang w:eastAsia="es-ES"/>
        </w:rPr>
      </w:pPr>
    </w:p>
    <w:p w14:paraId="2AF8A02C" w14:textId="77777777" w:rsidR="00A44F84" w:rsidRDefault="00A44F84" w:rsidP="00A44F84">
      <w:pPr>
        <w:spacing w:after="0" w:line="240" w:lineRule="auto"/>
        <w:rPr>
          <w:rFonts w:ascii="Futura Bk" w:eastAsia="Times New Roman" w:hAnsi="Futura Bk" w:cs="Times New Roman"/>
          <w:lang w:eastAsia="es-ES"/>
        </w:rPr>
      </w:pPr>
    </w:p>
    <w:p w14:paraId="1F258D7B" w14:textId="77777777" w:rsidR="00A44F84" w:rsidRPr="004956B2" w:rsidRDefault="00A44F84" w:rsidP="00A44F84">
      <w:pPr>
        <w:spacing w:after="0" w:line="240" w:lineRule="auto"/>
        <w:rPr>
          <w:rFonts w:ascii="Futura Bk" w:eastAsia="Times New Roman" w:hAnsi="Futura Bk" w:cs="Times New Roman"/>
          <w:lang w:eastAsia="es-ES"/>
        </w:rPr>
      </w:pPr>
    </w:p>
    <w:p w14:paraId="7675D4E1" w14:textId="77777777" w:rsidR="00A44F84" w:rsidRPr="004956B2" w:rsidRDefault="00A44F84" w:rsidP="00A44F84">
      <w:pPr>
        <w:spacing w:after="0" w:line="240" w:lineRule="auto"/>
        <w:rPr>
          <w:rFonts w:ascii="Futura Bk" w:eastAsia="Times New Roman" w:hAnsi="Futura Bk" w:cs="Times New Roman"/>
          <w:lang w:eastAsia="es-ES"/>
        </w:rPr>
      </w:pPr>
      <w:r w:rsidRPr="004956B2">
        <w:rPr>
          <w:rFonts w:ascii="Futura Bk" w:eastAsia="Times New Roman" w:hAnsi="Futura Bk" w:cs="Times New Roman"/>
          <w:lang w:eastAsia="es-ES"/>
        </w:rPr>
        <w:t>Cordial Saludo:</w:t>
      </w:r>
    </w:p>
    <w:p w14:paraId="2174C10A" w14:textId="77777777" w:rsidR="00A44F84" w:rsidRPr="004956B2" w:rsidRDefault="00A44F84" w:rsidP="00A44F84">
      <w:pPr>
        <w:spacing w:after="0" w:line="240" w:lineRule="auto"/>
        <w:rPr>
          <w:rFonts w:ascii="Futura Bk" w:eastAsia="Times New Roman" w:hAnsi="Futura Bk" w:cs="Times New Roman"/>
          <w:lang w:eastAsia="es-ES"/>
        </w:rPr>
      </w:pPr>
      <w:r w:rsidRPr="004956B2">
        <w:rPr>
          <w:rFonts w:ascii="Futura Bk" w:eastAsia="Times New Roman" w:hAnsi="Futura Bk" w:cs="Times New Roman"/>
          <w:lang w:eastAsia="es-ES"/>
        </w:rPr>
        <w:t>Docentes</w:t>
      </w:r>
      <w:r>
        <w:rPr>
          <w:rFonts w:ascii="Futura Bk" w:eastAsia="Times New Roman" w:hAnsi="Futura Bk" w:cs="Times New Roman"/>
          <w:lang w:eastAsia="es-ES"/>
        </w:rPr>
        <w:t xml:space="preserve">, Estudiantes </w:t>
      </w:r>
      <w:r w:rsidRPr="004956B2">
        <w:rPr>
          <w:rFonts w:ascii="Futura Bk" w:eastAsia="Times New Roman" w:hAnsi="Futura Bk" w:cs="Times New Roman"/>
          <w:lang w:eastAsia="es-ES"/>
        </w:rPr>
        <w:t>y Comunidad Académica</w:t>
      </w:r>
    </w:p>
    <w:p w14:paraId="171E5582" w14:textId="77777777" w:rsidR="00A44F84" w:rsidRPr="004956B2" w:rsidRDefault="00A44F84" w:rsidP="00A44F84">
      <w:pPr>
        <w:spacing w:after="0" w:line="240" w:lineRule="auto"/>
        <w:rPr>
          <w:rFonts w:ascii="Futura Bk" w:eastAsia="Times New Roman" w:hAnsi="Futura Bk" w:cs="Times New Roman"/>
          <w:lang w:eastAsia="es-ES"/>
        </w:rPr>
      </w:pPr>
      <w:r w:rsidRPr="004956B2">
        <w:rPr>
          <w:rFonts w:ascii="Futura Bk" w:eastAsia="Times New Roman" w:hAnsi="Futura Bk" w:cs="Times New Roman"/>
          <w:lang w:eastAsia="es-ES"/>
        </w:rPr>
        <w:t>Institución Universitaria Colegio Mayor del Cauca</w:t>
      </w:r>
    </w:p>
    <w:p w14:paraId="01C30A89" w14:textId="77777777" w:rsidR="00A44F84" w:rsidRPr="004956B2" w:rsidRDefault="00A44F84" w:rsidP="00A44F84">
      <w:pPr>
        <w:spacing w:after="0" w:line="240" w:lineRule="auto"/>
        <w:rPr>
          <w:rFonts w:ascii="Futura Bk" w:eastAsia="Times New Roman" w:hAnsi="Futura Bk" w:cs="Times New Roman"/>
          <w:lang w:eastAsia="es-ES"/>
        </w:rPr>
      </w:pPr>
    </w:p>
    <w:p w14:paraId="3277E6FD" w14:textId="77777777" w:rsidR="00A44F84" w:rsidRDefault="00A44F84" w:rsidP="00A44F84">
      <w:pPr>
        <w:spacing w:after="0" w:line="240" w:lineRule="auto"/>
        <w:rPr>
          <w:rFonts w:ascii="Futura Bk" w:eastAsia="Times New Roman" w:hAnsi="Futura Bk" w:cs="Times New Roman"/>
          <w:lang w:eastAsia="es-ES"/>
        </w:rPr>
      </w:pPr>
    </w:p>
    <w:p w14:paraId="3CE53AC0" w14:textId="438D033D" w:rsidR="00A44F84" w:rsidRPr="00D240C1" w:rsidRDefault="00A44F84" w:rsidP="00A44F84">
      <w:pPr>
        <w:jc w:val="both"/>
        <w:rPr>
          <w:rFonts w:ascii="Futura Bk" w:hAnsi="Futura Bk"/>
          <w:lang w:val="es-ES"/>
        </w:rPr>
      </w:pPr>
      <w:r w:rsidRPr="00D240C1">
        <w:rPr>
          <w:rFonts w:ascii="Futura Bk" w:hAnsi="Futura Bk"/>
          <w:lang w:val="es-ES"/>
        </w:rPr>
        <w:t xml:space="preserve">Para la Institución Universitaria Colegio Mayor es fundamental formar estudiantes con compromiso y responsabilidad social, </w:t>
      </w:r>
      <w:r>
        <w:rPr>
          <w:rFonts w:ascii="Futura Bk" w:hAnsi="Futura Bk"/>
          <w:lang w:val="es-ES"/>
        </w:rPr>
        <w:t xml:space="preserve">el </w:t>
      </w:r>
      <w:r w:rsidRPr="00D240C1">
        <w:rPr>
          <w:rFonts w:ascii="Futura Bk" w:hAnsi="Futura Bk"/>
          <w:lang w:val="es-ES"/>
        </w:rPr>
        <w:t xml:space="preserve">mundo actual en el que nos encontramos requiere estudiantes </w:t>
      </w:r>
      <w:r w:rsidR="007F50F8">
        <w:rPr>
          <w:rFonts w:ascii="Futura Bk" w:hAnsi="Futura Bk"/>
          <w:lang w:val="es-ES"/>
        </w:rPr>
        <w:t xml:space="preserve">y docentes que se adapten </w:t>
      </w:r>
      <w:r w:rsidRPr="00D240C1">
        <w:rPr>
          <w:rFonts w:ascii="Futura Bk" w:hAnsi="Futura Bk"/>
          <w:lang w:val="es-ES"/>
        </w:rPr>
        <w:t>a las d</w:t>
      </w:r>
      <w:r>
        <w:rPr>
          <w:rFonts w:ascii="Futura Bk" w:hAnsi="Futura Bk"/>
          <w:lang w:val="es-ES"/>
        </w:rPr>
        <w:t xml:space="preserve">iferentes dinámicas </w:t>
      </w:r>
      <w:r w:rsidRPr="00D240C1">
        <w:rPr>
          <w:rFonts w:ascii="Futura Bk" w:hAnsi="Futura Bk"/>
          <w:lang w:val="es-ES"/>
        </w:rPr>
        <w:t>del entorno, capaces de observar, analizar, realizar diagnóstico para una toma decisiones</w:t>
      </w:r>
      <w:r w:rsidR="007F50F8">
        <w:rPr>
          <w:rFonts w:ascii="Futura Bk" w:hAnsi="Futura Bk"/>
          <w:lang w:val="es-ES"/>
        </w:rPr>
        <w:t xml:space="preserve"> en los</w:t>
      </w:r>
      <w:r w:rsidRPr="00D240C1">
        <w:rPr>
          <w:rFonts w:ascii="Futura Bk" w:hAnsi="Futura Bk"/>
          <w:lang w:val="es-ES"/>
        </w:rPr>
        <w:t xml:space="preserve"> diferentes contextos. Parti</w:t>
      </w:r>
      <w:r>
        <w:rPr>
          <w:rFonts w:ascii="Futura Bk" w:hAnsi="Futura Bk"/>
          <w:lang w:val="es-ES"/>
        </w:rPr>
        <w:t>r d</w:t>
      </w:r>
      <w:r w:rsidRPr="00D240C1">
        <w:rPr>
          <w:rFonts w:ascii="Futura Bk" w:hAnsi="Futura Bk"/>
          <w:lang w:val="es-ES"/>
        </w:rPr>
        <w:t>e la observación de las problemáticas que nos rodean y aportando desde la educación a mejorar condiciones de vida es formar un estudiante integral.</w:t>
      </w:r>
    </w:p>
    <w:p w14:paraId="410BA321" w14:textId="76466DFF" w:rsidR="00A44F84" w:rsidRDefault="00A44F84" w:rsidP="00A44F84">
      <w:pPr>
        <w:spacing w:after="0" w:line="240" w:lineRule="auto"/>
        <w:jc w:val="both"/>
        <w:rPr>
          <w:rFonts w:ascii="Futura Bk" w:hAnsi="Futura Bk" w:cs="Arial"/>
        </w:rPr>
      </w:pPr>
      <w:r>
        <w:rPr>
          <w:rFonts w:ascii="Futura Bk" w:hAnsi="Futura Bk" w:cs="Arial"/>
        </w:rPr>
        <w:t xml:space="preserve">Los resultados obtenidos en Proyección Social son fruto del trabajo en equipo de estudiantes, docentes y administrativos que son </w:t>
      </w:r>
      <w:r w:rsidR="007F50F8">
        <w:rPr>
          <w:rFonts w:ascii="Futura Bk" w:hAnsi="Futura Bk" w:cs="Arial"/>
        </w:rPr>
        <w:t xml:space="preserve">gestores </w:t>
      </w:r>
      <w:r>
        <w:rPr>
          <w:rFonts w:ascii="Futura Bk" w:hAnsi="Futura Bk" w:cs="Arial"/>
        </w:rPr>
        <w:t xml:space="preserve">sociales claves en la transformación social de nuestra sociedad. </w:t>
      </w:r>
    </w:p>
    <w:p w14:paraId="767DF87C" w14:textId="77777777" w:rsidR="00A44F84" w:rsidRDefault="00A44F84" w:rsidP="00A44F84">
      <w:pPr>
        <w:spacing w:after="0" w:line="240" w:lineRule="auto"/>
        <w:jc w:val="both"/>
        <w:rPr>
          <w:rFonts w:ascii="Futura Bk" w:hAnsi="Futura Bk" w:cs="Arial"/>
        </w:rPr>
      </w:pPr>
    </w:p>
    <w:p w14:paraId="59B2A288" w14:textId="6A4F0D34" w:rsidR="00A44F84" w:rsidRDefault="00A44F84" w:rsidP="00A44F84">
      <w:pPr>
        <w:spacing w:after="0" w:line="240" w:lineRule="auto"/>
        <w:jc w:val="both"/>
        <w:rPr>
          <w:rFonts w:ascii="Futura Bk" w:eastAsia="Times New Roman" w:hAnsi="Futura Bk" w:cs="Times New Roman"/>
          <w:lang w:eastAsia="es-ES"/>
        </w:rPr>
      </w:pPr>
      <w:r>
        <w:rPr>
          <w:rFonts w:ascii="Futura Bk" w:hAnsi="Futura Bk" w:cs="Arial"/>
        </w:rPr>
        <w:t xml:space="preserve">Es así como la </w:t>
      </w:r>
      <w:r w:rsidRPr="00F85F38">
        <w:rPr>
          <w:rFonts w:ascii="Futura Bk" w:hAnsi="Futura Bk" w:cs="Arial"/>
        </w:rPr>
        <w:t xml:space="preserve">Institución Universitaria Colegio Mayor del Cauca, </w:t>
      </w:r>
      <w:r>
        <w:rPr>
          <w:rFonts w:ascii="Futura Bk" w:eastAsia="Times New Roman" w:hAnsi="Futura Bk" w:cs="Times New Roman"/>
          <w:lang w:eastAsia="es-ES"/>
        </w:rPr>
        <w:t>i</w:t>
      </w:r>
      <w:r>
        <w:rPr>
          <w:rFonts w:ascii="Futura Bk" w:hAnsi="Futura Bk" w:cs="Arial"/>
        </w:rPr>
        <w:t>n</w:t>
      </w:r>
      <w:r w:rsidRPr="004956B2">
        <w:rPr>
          <w:rFonts w:ascii="Futura Bk" w:eastAsia="Times New Roman" w:hAnsi="Futura Bk" w:cs="Times New Roman"/>
          <w:lang w:eastAsia="es-ES"/>
        </w:rPr>
        <w:t>vita a</w:t>
      </w:r>
      <w:r>
        <w:rPr>
          <w:rFonts w:ascii="Futura Bk" w:eastAsia="Times New Roman" w:hAnsi="Futura Bk" w:cs="Times New Roman"/>
          <w:lang w:eastAsia="es-ES"/>
        </w:rPr>
        <w:t xml:space="preserve"> toda la comunidad académica a</w:t>
      </w:r>
      <w:r w:rsidRPr="004956B2">
        <w:rPr>
          <w:rFonts w:ascii="Futura Bk" w:eastAsia="Times New Roman" w:hAnsi="Futura Bk" w:cs="Times New Roman"/>
          <w:lang w:eastAsia="es-ES"/>
        </w:rPr>
        <w:t xml:space="preserve"> participar en la </w:t>
      </w:r>
      <w:r>
        <w:rPr>
          <w:rFonts w:ascii="Futura Bk" w:eastAsia="Times New Roman" w:hAnsi="Futura Bk" w:cs="Times New Roman"/>
          <w:lang w:eastAsia="es-ES"/>
        </w:rPr>
        <w:t>convocatoria de i</w:t>
      </w:r>
      <w:r w:rsidRPr="004956B2">
        <w:rPr>
          <w:rFonts w:ascii="Futura Bk" w:eastAsia="Times New Roman" w:hAnsi="Futura Bk" w:cs="Times New Roman"/>
          <w:lang w:eastAsia="es-ES"/>
        </w:rPr>
        <w:t xml:space="preserve">nscripción de </w:t>
      </w:r>
      <w:r>
        <w:rPr>
          <w:rFonts w:ascii="Futura Bk" w:eastAsia="Times New Roman" w:hAnsi="Futura Bk" w:cs="Times New Roman"/>
          <w:lang w:eastAsia="es-ES"/>
        </w:rPr>
        <w:t>p</w:t>
      </w:r>
      <w:r w:rsidRPr="004956B2">
        <w:rPr>
          <w:rFonts w:ascii="Futura Bk" w:eastAsia="Times New Roman" w:hAnsi="Futura Bk" w:cs="Times New Roman"/>
          <w:lang w:eastAsia="es-ES"/>
        </w:rPr>
        <w:t xml:space="preserve">royectos de Proyección Social </w:t>
      </w:r>
      <w:r w:rsidR="007F50F8">
        <w:rPr>
          <w:rFonts w:ascii="Futura Bk" w:eastAsia="Times New Roman" w:hAnsi="Futura Bk" w:cs="Times New Roman"/>
          <w:lang w:eastAsia="es-ES"/>
        </w:rPr>
        <w:t xml:space="preserve">Segundo </w:t>
      </w:r>
      <w:r>
        <w:rPr>
          <w:rFonts w:ascii="Futura Bk" w:eastAsia="Times New Roman" w:hAnsi="Futura Bk" w:cs="Times New Roman"/>
          <w:lang w:eastAsia="es-ES"/>
        </w:rPr>
        <w:t xml:space="preserve">periodo del </w:t>
      </w:r>
      <w:r w:rsidRPr="004956B2">
        <w:rPr>
          <w:rFonts w:ascii="Futura Bk" w:eastAsia="Times New Roman" w:hAnsi="Futura Bk" w:cs="Times New Roman"/>
          <w:lang w:eastAsia="es-ES"/>
        </w:rPr>
        <w:t>20</w:t>
      </w:r>
      <w:r>
        <w:rPr>
          <w:rFonts w:ascii="Futura Bk" w:eastAsia="Times New Roman" w:hAnsi="Futura Bk" w:cs="Times New Roman"/>
          <w:lang w:eastAsia="es-ES"/>
        </w:rPr>
        <w:t>20.</w:t>
      </w:r>
    </w:p>
    <w:p w14:paraId="3512346B" w14:textId="3005EC62" w:rsidR="00A44F84" w:rsidRPr="00B2632A" w:rsidRDefault="00A44F84" w:rsidP="00A44F8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Futura Bk" w:eastAsia="Times New Roman" w:hAnsi="Futura Bk"/>
          <w:lang w:eastAsia="es-ES"/>
        </w:rPr>
      </w:pPr>
      <w:r w:rsidRPr="00B2632A">
        <w:rPr>
          <w:rFonts w:ascii="Futura Bk" w:eastAsia="Times New Roman" w:hAnsi="Futura Bk"/>
          <w:lang w:eastAsia="es-ES"/>
        </w:rPr>
        <w:t>Inicio: 0</w:t>
      </w:r>
      <w:r w:rsidR="007F50F8">
        <w:rPr>
          <w:rFonts w:ascii="Futura Bk" w:eastAsia="Times New Roman" w:hAnsi="Futura Bk"/>
          <w:lang w:eastAsia="es-ES"/>
        </w:rPr>
        <w:t>9</w:t>
      </w:r>
      <w:r w:rsidRPr="00B2632A">
        <w:rPr>
          <w:rFonts w:ascii="Futura Bk" w:eastAsia="Times New Roman" w:hAnsi="Futura Bk"/>
          <w:lang w:eastAsia="es-ES"/>
        </w:rPr>
        <w:t xml:space="preserve"> de </w:t>
      </w:r>
      <w:r w:rsidR="007F50F8">
        <w:rPr>
          <w:rFonts w:ascii="Futura Bk" w:eastAsia="Times New Roman" w:hAnsi="Futura Bk"/>
          <w:lang w:eastAsia="es-ES"/>
        </w:rPr>
        <w:t xml:space="preserve">septiembre </w:t>
      </w:r>
      <w:r w:rsidRPr="00B2632A">
        <w:rPr>
          <w:rFonts w:ascii="Futura Bk" w:eastAsia="Times New Roman" w:hAnsi="Futura Bk"/>
          <w:lang w:eastAsia="es-ES"/>
        </w:rPr>
        <w:t>del 20</w:t>
      </w:r>
      <w:r>
        <w:rPr>
          <w:rFonts w:ascii="Futura Bk" w:eastAsia="Times New Roman" w:hAnsi="Futura Bk"/>
          <w:lang w:eastAsia="es-ES"/>
        </w:rPr>
        <w:t>20</w:t>
      </w:r>
    </w:p>
    <w:p w14:paraId="1671ADC3" w14:textId="09AC1E9F" w:rsidR="00A44F84" w:rsidRPr="00262470" w:rsidRDefault="00A44F84" w:rsidP="00A44F8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Futura Bk" w:hAnsi="Futura Bk" w:cs="Arial"/>
        </w:rPr>
      </w:pPr>
      <w:r w:rsidRPr="00262470">
        <w:rPr>
          <w:rFonts w:ascii="Futura Bk" w:eastAsia="Times New Roman" w:hAnsi="Futura Bk"/>
          <w:lang w:eastAsia="es-ES"/>
        </w:rPr>
        <w:t xml:space="preserve">Cierre: </w:t>
      </w:r>
      <w:r w:rsidR="0094028B">
        <w:rPr>
          <w:rFonts w:ascii="Futura Bk" w:eastAsia="Times New Roman" w:hAnsi="Futura Bk"/>
          <w:lang w:eastAsia="es-ES"/>
        </w:rPr>
        <w:t>28</w:t>
      </w:r>
      <w:bookmarkStart w:id="0" w:name="_GoBack"/>
      <w:bookmarkEnd w:id="0"/>
      <w:r w:rsidRPr="00262470">
        <w:rPr>
          <w:rFonts w:ascii="Futura Bk" w:eastAsia="Times New Roman" w:hAnsi="Futura Bk"/>
          <w:lang w:eastAsia="es-ES"/>
        </w:rPr>
        <w:t xml:space="preserve"> de </w:t>
      </w:r>
      <w:r w:rsidR="007F50F8">
        <w:rPr>
          <w:rFonts w:ascii="Futura Bk" w:eastAsia="Times New Roman" w:hAnsi="Futura Bk"/>
          <w:lang w:eastAsia="es-ES"/>
        </w:rPr>
        <w:t xml:space="preserve">septiembre </w:t>
      </w:r>
      <w:r w:rsidRPr="00262470">
        <w:rPr>
          <w:rFonts w:ascii="Futura Bk" w:eastAsia="Times New Roman" w:hAnsi="Futura Bk"/>
          <w:lang w:eastAsia="es-ES"/>
        </w:rPr>
        <w:t>del 20</w:t>
      </w:r>
      <w:r>
        <w:rPr>
          <w:rFonts w:ascii="Futura Bk" w:eastAsia="Times New Roman" w:hAnsi="Futura Bk"/>
          <w:lang w:eastAsia="es-ES"/>
        </w:rPr>
        <w:t>20</w:t>
      </w:r>
    </w:p>
    <w:p w14:paraId="2223D0DB" w14:textId="77777777" w:rsidR="00A44F84" w:rsidRDefault="00A44F84" w:rsidP="00A44F84">
      <w:pPr>
        <w:spacing w:after="0" w:line="240" w:lineRule="auto"/>
        <w:jc w:val="both"/>
        <w:rPr>
          <w:rFonts w:ascii="Futura Bk" w:eastAsia="Times New Roman" w:hAnsi="Futura Bk" w:cs="Times New Roman"/>
          <w:lang w:eastAsia="es-ES"/>
        </w:rPr>
      </w:pPr>
    </w:p>
    <w:p w14:paraId="5310322E" w14:textId="77777777" w:rsidR="00A44F84" w:rsidRDefault="00A44F84" w:rsidP="00A44F84">
      <w:pPr>
        <w:spacing w:after="0" w:line="240" w:lineRule="auto"/>
        <w:jc w:val="both"/>
        <w:rPr>
          <w:rFonts w:ascii="Futura Bk" w:eastAsia="Times New Roman" w:hAnsi="Futura Bk" w:cs="Arial"/>
          <w:lang w:eastAsia="es-ES"/>
        </w:rPr>
      </w:pPr>
      <w:r>
        <w:rPr>
          <w:rFonts w:ascii="Futura Bk" w:eastAsia="Times New Roman" w:hAnsi="Futura Bk" w:cs="Times New Roman"/>
          <w:lang w:eastAsia="es-ES"/>
        </w:rPr>
        <w:t xml:space="preserve">Plantear proyectos que permitan </w:t>
      </w:r>
      <w:r w:rsidRPr="004956B2">
        <w:rPr>
          <w:rFonts w:ascii="Futura Bk" w:eastAsia="Times New Roman" w:hAnsi="Futura Bk" w:cs="Times New Roman"/>
          <w:bCs/>
          <w:lang w:eastAsia="es-ES"/>
        </w:rPr>
        <w:t>mejora</w:t>
      </w:r>
      <w:r>
        <w:rPr>
          <w:rFonts w:ascii="Futura Bk" w:eastAsia="Times New Roman" w:hAnsi="Futura Bk" w:cs="Times New Roman"/>
          <w:bCs/>
          <w:lang w:eastAsia="es-ES"/>
        </w:rPr>
        <w:t xml:space="preserve">r </w:t>
      </w:r>
      <w:r w:rsidRPr="004956B2">
        <w:rPr>
          <w:rFonts w:ascii="Futura Bk" w:eastAsia="Times New Roman" w:hAnsi="Futura Bk" w:cs="Times New Roman"/>
          <w:bCs/>
          <w:lang w:eastAsia="es-ES"/>
        </w:rPr>
        <w:t>la calidad de vida de comunidades</w:t>
      </w:r>
      <w:r>
        <w:rPr>
          <w:rFonts w:ascii="Futura Bk" w:eastAsia="Times New Roman" w:hAnsi="Futura Bk" w:cs="Times New Roman"/>
          <w:bCs/>
          <w:lang w:eastAsia="es-ES"/>
        </w:rPr>
        <w:t xml:space="preserve">, </w:t>
      </w:r>
      <w:r w:rsidRPr="004956B2">
        <w:rPr>
          <w:rFonts w:ascii="Futura Bk" w:eastAsia="Times New Roman" w:hAnsi="Futura Bk" w:cs="Times New Roman"/>
          <w:bCs/>
          <w:lang w:eastAsia="es-ES"/>
        </w:rPr>
        <w:t>instituciones</w:t>
      </w:r>
      <w:r>
        <w:rPr>
          <w:rFonts w:ascii="Futura Bk" w:eastAsia="Times New Roman" w:hAnsi="Futura Bk" w:cs="Times New Roman"/>
          <w:bCs/>
          <w:lang w:eastAsia="es-ES"/>
        </w:rPr>
        <w:t xml:space="preserve"> </w:t>
      </w:r>
      <w:r w:rsidRPr="004956B2">
        <w:rPr>
          <w:rFonts w:ascii="Futura Bk" w:eastAsia="Times New Roman" w:hAnsi="Futura Bk" w:cs="Times New Roman"/>
          <w:bCs/>
          <w:lang w:eastAsia="es-ES"/>
        </w:rPr>
        <w:t>y</w:t>
      </w:r>
      <w:r>
        <w:rPr>
          <w:rFonts w:ascii="Futura Bk" w:eastAsia="Times New Roman" w:hAnsi="Futura Bk" w:cs="Times New Roman"/>
          <w:bCs/>
          <w:lang w:eastAsia="es-ES"/>
        </w:rPr>
        <w:t xml:space="preserve"> organizaciones</w:t>
      </w:r>
      <w:r w:rsidRPr="004956B2">
        <w:rPr>
          <w:rFonts w:ascii="Futura Bk" w:eastAsia="Times New Roman" w:hAnsi="Futura Bk" w:cs="Times New Roman"/>
          <w:bCs/>
          <w:lang w:eastAsia="es-ES"/>
        </w:rPr>
        <w:t xml:space="preserve"> </w:t>
      </w:r>
      <w:r>
        <w:rPr>
          <w:rFonts w:ascii="Futura Bk" w:eastAsia="Times New Roman" w:hAnsi="Futura Bk" w:cs="Times New Roman"/>
          <w:bCs/>
          <w:lang w:eastAsia="es-ES"/>
        </w:rPr>
        <w:t xml:space="preserve">desde las diversas áreas articulados a </w:t>
      </w:r>
      <w:r w:rsidRPr="004956B2">
        <w:rPr>
          <w:rFonts w:ascii="Futura Bk" w:eastAsia="Times New Roman" w:hAnsi="Futura Bk" w:cs="Times New Roman"/>
          <w:bCs/>
          <w:lang w:eastAsia="es-ES"/>
        </w:rPr>
        <w:t>las líneas de P</w:t>
      </w:r>
      <w:r>
        <w:rPr>
          <w:rFonts w:ascii="Futura Bk" w:eastAsia="Times New Roman" w:hAnsi="Futura Bk" w:cs="Arial"/>
          <w:lang w:eastAsia="es-ES"/>
        </w:rPr>
        <w:t>royección Social que son:</w:t>
      </w:r>
    </w:p>
    <w:p w14:paraId="2F61F9A3" w14:textId="77777777" w:rsidR="00A44F84" w:rsidRPr="002724B7" w:rsidRDefault="00A44F84" w:rsidP="00A44F8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Futura Bk" w:eastAsia="Times New Roman" w:hAnsi="Futura Bk" w:cs="Arial"/>
          <w:lang w:eastAsia="es-ES"/>
        </w:rPr>
      </w:pPr>
      <w:r w:rsidRPr="002724B7">
        <w:rPr>
          <w:rFonts w:ascii="Futura Bk" w:eastAsia="Times New Roman" w:hAnsi="Futura Bk" w:cs="Arial"/>
          <w:lang w:eastAsia="es-ES"/>
        </w:rPr>
        <w:t>Educación</w:t>
      </w:r>
    </w:p>
    <w:p w14:paraId="5CB29D68" w14:textId="77777777" w:rsidR="00A44F84" w:rsidRPr="002724B7" w:rsidRDefault="00A44F84" w:rsidP="00A44F8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Futura Bk" w:eastAsia="Times New Roman" w:hAnsi="Futura Bk" w:cs="Arial"/>
          <w:lang w:eastAsia="es-ES"/>
        </w:rPr>
      </w:pPr>
      <w:r w:rsidRPr="002724B7">
        <w:rPr>
          <w:rFonts w:ascii="Futura Bk" w:eastAsia="Times New Roman" w:hAnsi="Futura Bk" w:cs="Arial"/>
          <w:lang w:eastAsia="es-ES"/>
        </w:rPr>
        <w:t>Convivencia y Cultura Ciudadana</w:t>
      </w:r>
    </w:p>
    <w:p w14:paraId="4B4D8BA7" w14:textId="77777777" w:rsidR="00A44F84" w:rsidRPr="002724B7" w:rsidRDefault="00A44F84" w:rsidP="00A44F8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Futura Bk" w:eastAsia="Times New Roman" w:hAnsi="Futura Bk" w:cs="Arial"/>
          <w:lang w:eastAsia="es-ES"/>
        </w:rPr>
      </w:pPr>
      <w:r w:rsidRPr="002724B7">
        <w:rPr>
          <w:rFonts w:ascii="Futura Bk" w:eastAsia="Times New Roman" w:hAnsi="Futura Bk" w:cs="Arial"/>
          <w:lang w:eastAsia="es-ES"/>
        </w:rPr>
        <w:t>Medio Ambiente y Sostenibilidad</w:t>
      </w:r>
    </w:p>
    <w:p w14:paraId="78F35C95" w14:textId="77777777" w:rsidR="00A44F84" w:rsidRPr="002724B7" w:rsidRDefault="00A44F84" w:rsidP="00A44F8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Futura Bk" w:eastAsia="Times New Roman" w:hAnsi="Futura Bk" w:cs="Arial"/>
          <w:lang w:eastAsia="es-ES"/>
        </w:rPr>
      </w:pPr>
      <w:r w:rsidRPr="002724B7">
        <w:rPr>
          <w:rFonts w:ascii="Futura Bk" w:eastAsia="Times New Roman" w:hAnsi="Futura Bk" w:cs="Arial"/>
          <w:lang w:eastAsia="es-ES"/>
        </w:rPr>
        <w:t>Emprendimiento</w:t>
      </w:r>
    </w:p>
    <w:p w14:paraId="2B33B4F2" w14:textId="77777777" w:rsidR="00A44F84" w:rsidRPr="002724B7" w:rsidRDefault="00A44F84" w:rsidP="00A44F8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Futura Bk" w:eastAsia="Times New Roman" w:hAnsi="Futura Bk" w:cs="Arial"/>
          <w:lang w:eastAsia="es-ES"/>
        </w:rPr>
      </w:pPr>
      <w:r w:rsidRPr="002724B7">
        <w:rPr>
          <w:rFonts w:ascii="Futura Bk" w:eastAsia="Times New Roman" w:hAnsi="Futura Bk" w:cs="Arial"/>
          <w:lang w:eastAsia="es-ES"/>
        </w:rPr>
        <w:t xml:space="preserve">Servicio Social Unimayor </w:t>
      </w:r>
    </w:p>
    <w:p w14:paraId="79B16248" w14:textId="77777777" w:rsidR="00A44F84" w:rsidRPr="004956B2" w:rsidRDefault="00A44F84" w:rsidP="00A44F84">
      <w:pPr>
        <w:spacing w:after="0" w:line="240" w:lineRule="auto"/>
        <w:jc w:val="both"/>
        <w:rPr>
          <w:rFonts w:ascii="Futura Bk" w:eastAsia="Times New Roman" w:hAnsi="Futura Bk" w:cs="Arial"/>
          <w:lang w:eastAsia="es-ES"/>
        </w:rPr>
      </w:pPr>
      <w:r w:rsidRPr="004956B2">
        <w:rPr>
          <w:rFonts w:ascii="Futura Bk" w:eastAsia="Times New Roman" w:hAnsi="Futura Bk" w:cs="Arial"/>
          <w:lang w:eastAsia="es-ES"/>
        </w:rPr>
        <w:t xml:space="preserve">Los proyectos pueden tener duración de un semestre o </w:t>
      </w:r>
      <w:r>
        <w:rPr>
          <w:rFonts w:ascii="Futura Bk" w:eastAsia="Times New Roman" w:hAnsi="Futura Bk" w:cs="Arial"/>
          <w:lang w:eastAsia="es-ES"/>
        </w:rPr>
        <w:t>ser extensivo a</w:t>
      </w:r>
      <w:r w:rsidRPr="004956B2">
        <w:rPr>
          <w:rFonts w:ascii="Futura Bk" w:eastAsia="Times New Roman" w:hAnsi="Futura Bk" w:cs="Arial"/>
          <w:lang w:eastAsia="es-ES"/>
        </w:rPr>
        <w:t xml:space="preserve"> dos años</w:t>
      </w:r>
      <w:r>
        <w:rPr>
          <w:rFonts w:ascii="Futura Bk" w:eastAsia="Times New Roman" w:hAnsi="Futura Bk" w:cs="Arial"/>
          <w:lang w:eastAsia="es-ES"/>
        </w:rPr>
        <w:t>. E</w:t>
      </w:r>
      <w:r w:rsidRPr="004956B2">
        <w:rPr>
          <w:rFonts w:ascii="Futura Bk" w:eastAsia="Times New Roman" w:hAnsi="Futura Bk" w:cs="Arial"/>
          <w:lang w:eastAsia="es-ES"/>
        </w:rPr>
        <w:t>n caso de extender este plazo se sugiere formular el proyecto por etapas. Se puede participar con:</w:t>
      </w:r>
    </w:p>
    <w:p w14:paraId="2514511B" w14:textId="77777777" w:rsidR="00A44F84" w:rsidRPr="004956B2" w:rsidRDefault="00A44F84" w:rsidP="00A44F84">
      <w:pPr>
        <w:spacing w:after="0" w:line="240" w:lineRule="auto"/>
        <w:jc w:val="both"/>
        <w:rPr>
          <w:rFonts w:ascii="Futura Bk" w:eastAsia="Times New Roman" w:hAnsi="Futura Bk" w:cs="Arial"/>
          <w:lang w:eastAsia="es-ES"/>
        </w:rPr>
      </w:pPr>
    </w:p>
    <w:p w14:paraId="1778307C" w14:textId="77777777" w:rsidR="00A44F84" w:rsidRPr="004956B2" w:rsidRDefault="00A44F84" w:rsidP="00A44F8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Futura Bk" w:eastAsia="Times New Roman" w:hAnsi="Futura Bk" w:cs="Arial"/>
          <w:lang w:eastAsia="es-ES"/>
        </w:rPr>
      </w:pPr>
      <w:r w:rsidRPr="004956B2">
        <w:rPr>
          <w:rFonts w:ascii="Futura Bk" w:eastAsia="Times New Roman" w:hAnsi="Futura Bk" w:cs="Arial"/>
          <w:b/>
          <w:lang w:eastAsia="es-ES"/>
        </w:rPr>
        <w:lastRenderedPageBreak/>
        <w:t>Proyectos de aula o taller de aula</w:t>
      </w:r>
      <w:r>
        <w:rPr>
          <w:rFonts w:ascii="Futura Bk" w:eastAsia="Times New Roman" w:hAnsi="Futura Bk" w:cs="Arial"/>
          <w:b/>
          <w:lang w:eastAsia="es-ES"/>
        </w:rPr>
        <w:t>:</w:t>
      </w:r>
      <w:r w:rsidRPr="004956B2">
        <w:rPr>
          <w:rFonts w:ascii="Futura Bk" w:eastAsia="Times New Roman" w:hAnsi="Futura Bk" w:cs="Arial"/>
          <w:b/>
          <w:lang w:eastAsia="es-ES"/>
        </w:rPr>
        <w:t xml:space="preserve"> </w:t>
      </w:r>
      <w:r>
        <w:rPr>
          <w:rFonts w:ascii="Futura Bk" w:hAnsi="Futura Bk" w:cs="Arial"/>
        </w:rPr>
        <w:t>F</w:t>
      </w:r>
      <w:r w:rsidRPr="004956B2">
        <w:rPr>
          <w:rFonts w:ascii="Futura Bk" w:hAnsi="Futura Bk" w:cs="Arial"/>
        </w:rPr>
        <w:t>orma de aprendizaje basado en proyectos colaborativos en la educación superior y que apuesta a la ética y a la didáctica que permiten a la universidad participar en la solución de los problemas de la comunidad,</w:t>
      </w:r>
      <w:r w:rsidRPr="004956B2">
        <w:rPr>
          <w:rFonts w:ascii="Futura Bk" w:eastAsia="Times New Roman" w:hAnsi="Futura Bk" w:cs="Arial"/>
          <w:lang w:eastAsia="es-ES"/>
        </w:rPr>
        <w:t xml:space="preserve"> programados para este año.</w:t>
      </w:r>
    </w:p>
    <w:p w14:paraId="78E8B6F2" w14:textId="77777777" w:rsidR="00A44F84" w:rsidRPr="004956B2" w:rsidRDefault="00A44F84" w:rsidP="00A44F84">
      <w:pPr>
        <w:pStyle w:val="Prrafodelista"/>
        <w:spacing w:after="0" w:line="240" w:lineRule="auto"/>
        <w:jc w:val="both"/>
        <w:rPr>
          <w:rFonts w:ascii="Futura Bk" w:eastAsia="Times New Roman" w:hAnsi="Futura Bk" w:cs="Arial"/>
          <w:lang w:eastAsia="es-ES"/>
        </w:rPr>
      </w:pPr>
    </w:p>
    <w:p w14:paraId="1C13D1D5" w14:textId="77777777" w:rsidR="00A44F84" w:rsidRPr="004956B2" w:rsidRDefault="00A44F84" w:rsidP="00A44F8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Futura Bk" w:hAnsi="Futura Bk"/>
        </w:rPr>
      </w:pPr>
      <w:r w:rsidRPr="004956B2">
        <w:rPr>
          <w:rFonts w:ascii="Futura Bk" w:hAnsi="Futura Bk"/>
          <w:b/>
        </w:rPr>
        <w:t>Visita técnica o salida de Campo</w:t>
      </w:r>
      <w:r w:rsidRPr="004956B2">
        <w:rPr>
          <w:rFonts w:ascii="Futura Bk" w:hAnsi="Futura Bk"/>
        </w:rPr>
        <w:t xml:space="preserve">: </w:t>
      </w:r>
      <w:r>
        <w:rPr>
          <w:rFonts w:ascii="Futura Bk" w:hAnsi="Futura Bk"/>
        </w:rPr>
        <w:t>S</w:t>
      </w:r>
      <w:r w:rsidRPr="004956B2">
        <w:rPr>
          <w:rFonts w:ascii="Futura Bk" w:hAnsi="Futura Bk"/>
        </w:rPr>
        <w:t>on actividades pedagógicas que se contemplan dentro del  currículo de cada programa y que contribuyen a la formación integral del estudiante, permitiendo reforzar su proceso de aprendizaje llevando a la práctica los conocimientos adquiridos, mediante espacios y ambientes propicios para fortalecer virtudes, valores y habilidades a través de inspecciones en distintos lugares que ayuden a lograr el propósito de aprendizaje, en los campos señalados por el Colegio Mayor del Cauca. (Se debe diligenciar el permiso con tiempo y los documentos pertinentes.)</w:t>
      </w:r>
    </w:p>
    <w:p w14:paraId="3F659D3D" w14:textId="77777777" w:rsidR="00A44F84" w:rsidRPr="004956B2" w:rsidRDefault="00A44F84" w:rsidP="00A44F84">
      <w:pPr>
        <w:pStyle w:val="Prrafodelista"/>
        <w:rPr>
          <w:rFonts w:ascii="Futura Bk" w:eastAsia="Times New Roman" w:hAnsi="Futura Bk" w:cs="Arial"/>
          <w:lang w:eastAsia="es-ES"/>
        </w:rPr>
      </w:pPr>
    </w:p>
    <w:p w14:paraId="384E043A" w14:textId="23144776" w:rsidR="00A44F84" w:rsidRDefault="00A44F84" w:rsidP="00A44F8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Futura Bk" w:hAnsi="Futura Bk"/>
        </w:rPr>
      </w:pPr>
      <w:r w:rsidRPr="004956B2">
        <w:rPr>
          <w:rFonts w:ascii="Futura Bk" w:hAnsi="Futura Bk"/>
          <w:b/>
        </w:rPr>
        <w:t>Prácticas y pasantías profesional:</w:t>
      </w:r>
      <w:r>
        <w:rPr>
          <w:rFonts w:ascii="Futura Bk" w:hAnsi="Futura Bk"/>
        </w:rPr>
        <w:t xml:space="preserve"> C</w:t>
      </w:r>
      <w:r w:rsidRPr="004956B2">
        <w:rPr>
          <w:rFonts w:ascii="Futura Bk" w:hAnsi="Futura Bk"/>
        </w:rPr>
        <w:t>onsiste en el desempeño profesional programado y supervisado por el Colegio Mayor del Cauca y una empresa o entidad en el ámbito local, regional, nacional o internacional en convenio interinstitucional, con el fin de que el estudiante desde un cargo o mediante función asignada, tenga la oportunidad de colocar en práctica y demostrar las competencias en que ha sido formado, aplicándolas sistemáticamente en la solución de un problema específico de la empresa o entidad. (Se debe documentar los trabajos que en esta área se vienen desarrollando cada uno de los programas</w:t>
      </w:r>
      <w:r>
        <w:rPr>
          <w:rFonts w:ascii="Futura Bk" w:hAnsi="Futura Bk"/>
        </w:rPr>
        <w:t>)</w:t>
      </w:r>
      <w:r w:rsidRPr="004956B2">
        <w:rPr>
          <w:rFonts w:ascii="Futura Bk" w:hAnsi="Futura Bk"/>
        </w:rPr>
        <w:t>.</w:t>
      </w:r>
    </w:p>
    <w:p w14:paraId="5C06482A" w14:textId="384B9475" w:rsidR="007F50F8" w:rsidRPr="007F50F8" w:rsidRDefault="007F50F8" w:rsidP="007F50F8">
      <w:pPr>
        <w:spacing w:after="0" w:line="240" w:lineRule="auto"/>
        <w:jc w:val="both"/>
        <w:rPr>
          <w:rFonts w:ascii="Futura Bk" w:hAnsi="Futura Bk"/>
        </w:rPr>
      </w:pPr>
    </w:p>
    <w:p w14:paraId="24050175" w14:textId="77777777" w:rsidR="00A44F84" w:rsidRDefault="00A44F84" w:rsidP="00A44F84">
      <w:pPr>
        <w:spacing w:after="0" w:line="240" w:lineRule="auto"/>
        <w:jc w:val="both"/>
        <w:rPr>
          <w:rFonts w:ascii="Futura Bk" w:eastAsia="Times New Roman" w:hAnsi="Futura Bk" w:cs="Arial"/>
          <w:lang w:eastAsia="es-ES"/>
        </w:rPr>
      </w:pPr>
    </w:p>
    <w:p w14:paraId="6F15BDEB" w14:textId="468B2DFC" w:rsidR="00A44F84" w:rsidRPr="004956B2" w:rsidRDefault="00A44F84" w:rsidP="00A44F84">
      <w:pPr>
        <w:spacing w:after="0" w:line="240" w:lineRule="auto"/>
        <w:jc w:val="both"/>
        <w:rPr>
          <w:rFonts w:ascii="Futura Bk" w:eastAsia="Times New Roman" w:hAnsi="Futura Bk" w:cs="Arial"/>
          <w:lang w:eastAsia="es-ES"/>
        </w:rPr>
      </w:pPr>
      <w:r w:rsidRPr="00BD406C">
        <w:rPr>
          <w:rFonts w:ascii="Futura Bk" w:eastAsia="Times New Roman" w:hAnsi="Futura Bk" w:cs="Arial"/>
          <w:b/>
          <w:lang w:eastAsia="es-ES"/>
        </w:rPr>
        <w:t>Nota:</w:t>
      </w:r>
      <w:r>
        <w:rPr>
          <w:rFonts w:ascii="Futura Bk" w:eastAsia="Times New Roman" w:hAnsi="Futura Bk" w:cs="Arial"/>
          <w:lang w:eastAsia="es-ES"/>
        </w:rPr>
        <w:t xml:space="preserve"> Cada programa debe </w:t>
      </w:r>
      <w:r w:rsidRPr="004956B2">
        <w:rPr>
          <w:rFonts w:ascii="Futura Bk" w:eastAsia="Times New Roman" w:hAnsi="Futura Bk" w:cs="Arial"/>
          <w:lang w:eastAsia="es-ES"/>
        </w:rPr>
        <w:t>reflej</w:t>
      </w:r>
      <w:r>
        <w:rPr>
          <w:rFonts w:ascii="Futura Bk" w:eastAsia="Times New Roman" w:hAnsi="Futura Bk" w:cs="Arial"/>
          <w:lang w:eastAsia="es-ES"/>
        </w:rPr>
        <w:t>ar y evidenciar</w:t>
      </w:r>
      <w:r w:rsidRPr="004956B2">
        <w:rPr>
          <w:rFonts w:ascii="Futura Bk" w:eastAsia="Times New Roman" w:hAnsi="Futura Bk" w:cs="Arial"/>
          <w:lang w:eastAsia="es-ES"/>
        </w:rPr>
        <w:t xml:space="preserve"> el t</w:t>
      </w:r>
      <w:r>
        <w:rPr>
          <w:rFonts w:ascii="Futura Bk" w:eastAsia="Times New Roman" w:hAnsi="Futura Bk" w:cs="Arial"/>
          <w:lang w:eastAsia="es-ES"/>
        </w:rPr>
        <w:t>rabajo que desarrolla desde el</w:t>
      </w:r>
      <w:r w:rsidRPr="004956B2">
        <w:rPr>
          <w:rFonts w:ascii="Futura Bk" w:eastAsia="Times New Roman" w:hAnsi="Futura Bk" w:cs="Arial"/>
          <w:lang w:eastAsia="es-ES"/>
        </w:rPr>
        <w:t xml:space="preserve"> componente</w:t>
      </w:r>
      <w:r>
        <w:rPr>
          <w:rFonts w:ascii="Futura Bk" w:eastAsia="Times New Roman" w:hAnsi="Futura Bk" w:cs="Arial"/>
          <w:lang w:eastAsia="es-ES"/>
        </w:rPr>
        <w:t xml:space="preserve"> de modulo que se oriente hacia la</w:t>
      </w:r>
      <w:r w:rsidRPr="004956B2">
        <w:rPr>
          <w:rFonts w:ascii="Futura Bk" w:eastAsia="Times New Roman" w:hAnsi="Futura Bk" w:cs="Arial"/>
          <w:lang w:eastAsia="es-ES"/>
        </w:rPr>
        <w:t xml:space="preserve"> </w:t>
      </w:r>
      <w:r>
        <w:rPr>
          <w:rFonts w:ascii="Futura Bk" w:eastAsia="Times New Roman" w:hAnsi="Futura Bk" w:cs="Arial"/>
          <w:lang w:eastAsia="es-ES"/>
        </w:rPr>
        <w:t>“</w:t>
      </w:r>
      <w:r w:rsidRPr="004956B2">
        <w:rPr>
          <w:rFonts w:ascii="Futura Bk" w:eastAsia="Times New Roman" w:hAnsi="Futura Bk" w:cs="Arial"/>
          <w:lang w:eastAsia="es-ES"/>
        </w:rPr>
        <w:t>Proyección con Responsabilidad Social Universitaria</w:t>
      </w:r>
      <w:r>
        <w:rPr>
          <w:rFonts w:ascii="Futura Bk" w:eastAsia="Times New Roman" w:hAnsi="Futura Bk" w:cs="Arial"/>
          <w:lang w:eastAsia="es-ES"/>
        </w:rPr>
        <w:t xml:space="preserve">”, donde participen </w:t>
      </w:r>
      <w:r w:rsidRPr="004956B2">
        <w:rPr>
          <w:rFonts w:ascii="Futura Bk" w:eastAsia="Times New Roman" w:hAnsi="Futura Bk" w:cs="Arial"/>
          <w:lang w:eastAsia="es-ES"/>
        </w:rPr>
        <w:t xml:space="preserve">estudiantes y docentes. Son estas acciones las que contribuyen </w:t>
      </w:r>
      <w:r>
        <w:rPr>
          <w:rFonts w:ascii="Futura Bk" w:eastAsia="Times New Roman" w:hAnsi="Futura Bk" w:cs="Arial"/>
          <w:lang w:eastAsia="es-ES"/>
        </w:rPr>
        <w:t xml:space="preserve">a </w:t>
      </w:r>
      <w:r w:rsidRPr="004956B2">
        <w:rPr>
          <w:rFonts w:ascii="Futura Bk" w:eastAsia="Times New Roman" w:hAnsi="Futura Bk" w:cs="Arial"/>
          <w:lang w:eastAsia="es-ES"/>
        </w:rPr>
        <w:t xml:space="preserve">alimentar este gran proceso misional </w:t>
      </w:r>
      <w:r>
        <w:rPr>
          <w:rFonts w:ascii="Futura Bk" w:eastAsia="Times New Roman" w:hAnsi="Futura Bk" w:cs="Arial"/>
          <w:lang w:eastAsia="es-ES"/>
        </w:rPr>
        <w:t>fundamental para los procesos de Renovación de Registro Calificado y Acreditación de programas.</w:t>
      </w:r>
    </w:p>
    <w:p w14:paraId="3023C719" w14:textId="77777777" w:rsidR="00A44F84" w:rsidRDefault="00A44F84" w:rsidP="00A44F84">
      <w:pPr>
        <w:spacing w:after="0" w:line="240" w:lineRule="auto"/>
        <w:jc w:val="center"/>
        <w:rPr>
          <w:rFonts w:ascii="Futura Bk" w:eastAsia="Times New Roman" w:hAnsi="Futura Bk" w:cs="Arial"/>
          <w:b/>
          <w:lang w:eastAsia="es-ES"/>
        </w:rPr>
      </w:pPr>
    </w:p>
    <w:p w14:paraId="6799E51E" w14:textId="77777777" w:rsidR="00A44F84" w:rsidRPr="004956B2" w:rsidRDefault="00A44F84" w:rsidP="00A44F84">
      <w:pPr>
        <w:spacing w:after="0" w:line="240" w:lineRule="auto"/>
        <w:jc w:val="center"/>
        <w:rPr>
          <w:rFonts w:ascii="Futura Bk" w:eastAsia="Times New Roman" w:hAnsi="Futura Bk" w:cs="Arial"/>
          <w:b/>
          <w:lang w:eastAsia="es-ES"/>
        </w:rPr>
      </w:pPr>
      <w:r>
        <w:rPr>
          <w:rFonts w:ascii="Futura Bk" w:eastAsia="Times New Roman" w:hAnsi="Futura Bk" w:cs="Arial"/>
          <w:b/>
          <w:lang w:eastAsia="es-ES"/>
        </w:rPr>
        <w:t>PARA PRESENTACIÓ</w:t>
      </w:r>
      <w:r w:rsidRPr="004956B2">
        <w:rPr>
          <w:rFonts w:ascii="Futura Bk" w:eastAsia="Times New Roman" w:hAnsi="Futura Bk" w:cs="Arial"/>
          <w:b/>
          <w:lang w:eastAsia="es-ES"/>
        </w:rPr>
        <w:t>N ANTE COMUNIDADES Y/O INSTITUCIONES</w:t>
      </w:r>
      <w:r>
        <w:rPr>
          <w:rFonts w:ascii="Futura Bk" w:eastAsia="Times New Roman" w:hAnsi="Futura Bk" w:cs="Arial"/>
          <w:b/>
          <w:lang w:eastAsia="es-ES"/>
        </w:rPr>
        <w:t xml:space="preserve"> SE DEBE</w:t>
      </w:r>
      <w:r w:rsidRPr="004956B2">
        <w:rPr>
          <w:rFonts w:ascii="Futura Bk" w:eastAsia="Times New Roman" w:hAnsi="Futura Bk" w:cs="Arial"/>
          <w:b/>
          <w:lang w:eastAsia="es-ES"/>
        </w:rPr>
        <w:t>:</w:t>
      </w:r>
    </w:p>
    <w:p w14:paraId="15F7A457" w14:textId="77777777" w:rsidR="00A44F84" w:rsidRPr="004956B2" w:rsidRDefault="00A44F84" w:rsidP="00A44F84">
      <w:pPr>
        <w:spacing w:after="0" w:line="240" w:lineRule="auto"/>
        <w:jc w:val="both"/>
        <w:rPr>
          <w:rFonts w:ascii="Futura Bk" w:eastAsia="Times New Roman" w:hAnsi="Futura Bk" w:cs="Arial"/>
          <w:lang w:eastAsia="es-ES"/>
        </w:rPr>
      </w:pPr>
    </w:p>
    <w:p w14:paraId="58685B6C" w14:textId="77777777" w:rsidR="00A44F84" w:rsidRDefault="00A44F84" w:rsidP="00A44F84">
      <w:pPr>
        <w:pStyle w:val="Prrafodelista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Futura Bk" w:hAnsi="Futura Bk"/>
        </w:rPr>
      </w:pPr>
      <w:r w:rsidRPr="00E03DA1">
        <w:rPr>
          <w:rFonts w:ascii="Futura Bk" w:hAnsi="Futura Bk"/>
        </w:rPr>
        <w:t>Diligenciar el R4 Formato Proyectos V2 el cual debe ser enviado al email de Proyección Social</w:t>
      </w:r>
      <w:r>
        <w:rPr>
          <w:rFonts w:ascii="Futura Bk" w:hAnsi="Futura Bk"/>
        </w:rPr>
        <w:t xml:space="preserve"> </w:t>
      </w:r>
      <w:hyperlink r:id="rId8" w:history="1">
        <w:r w:rsidRPr="00597EE6">
          <w:rPr>
            <w:rStyle w:val="Hipervnculo"/>
            <w:rFonts w:ascii="Futura Bk" w:hAnsi="Futura Bk"/>
          </w:rPr>
          <w:t>proyeccionsocial@unimayor.edu.co</w:t>
        </w:r>
      </w:hyperlink>
      <w:r>
        <w:rPr>
          <w:rFonts w:ascii="Futura Bk" w:hAnsi="Futura Bk"/>
        </w:rPr>
        <w:t>,</w:t>
      </w:r>
      <w:r w:rsidRPr="00E03DA1">
        <w:rPr>
          <w:rFonts w:ascii="Futura Bk" w:hAnsi="Futura Bk"/>
        </w:rPr>
        <w:t xml:space="preserve"> </w:t>
      </w:r>
      <w:r>
        <w:rPr>
          <w:rFonts w:ascii="Futura Bk" w:hAnsi="Futura Bk"/>
        </w:rPr>
        <w:t>d</w:t>
      </w:r>
      <w:r w:rsidRPr="00E03DA1">
        <w:rPr>
          <w:rFonts w:ascii="Futura Bk" w:hAnsi="Futura Bk"/>
        </w:rPr>
        <w:t>ebe contener el título del Proyecto nombre del docente</w:t>
      </w:r>
      <w:r>
        <w:rPr>
          <w:rFonts w:ascii="Futura Bk" w:hAnsi="Futura Bk"/>
        </w:rPr>
        <w:t xml:space="preserve">, </w:t>
      </w:r>
      <w:r w:rsidRPr="00E03DA1">
        <w:rPr>
          <w:rFonts w:ascii="Futura Bk" w:hAnsi="Futura Bk"/>
        </w:rPr>
        <w:t>estudiantes participantes</w:t>
      </w:r>
      <w:r>
        <w:rPr>
          <w:rFonts w:ascii="Futura Bk" w:hAnsi="Futura Bk"/>
        </w:rPr>
        <w:t>, código estudiantes, p</w:t>
      </w:r>
      <w:r w:rsidRPr="00E03DA1">
        <w:rPr>
          <w:rFonts w:ascii="Futura Bk" w:hAnsi="Futura Bk"/>
        </w:rPr>
        <w:t>rograma y línea de trabajo.</w:t>
      </w:r>
    </w:p>
    <w:p w14:paraId="1D38CC47" w14:textId="74374676" w:rsidR="00A44F84" w:rsidRDefault="00A44F84" w:rsidP="00A44F84">
      <w:pPr>
        <w:pStyle w:val="Prrafodelista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Futura Bk" w:hAnsi="Futura Bk"/>
        </w:rPr>
      </w:pPr>
      <w:r w:rsidRPr="00F40DEC">
        <w:rPr>
          <w:rFonts w:ascii="Futura Bk" w:hAnsi="Futura Bk"/>
        </w:rPr>
        <w:t xml:space="preserve">Solicitar a la oficina de Proyección Social </w:t>
      </w:r>
      <w:r w:rsidRPr="00F40DEC">
        <w:rPr>
          <w:rFonts w:ascii="Futura Bk" w:hAnsi="Futura Bk"/>
          <w:b/>
        </w:rPr>
        <w:t>carta oficial de presentación</w:t>
      </w:r>
      <w:r w:rsidR="007F50F8">
        <w:rPr>
          <w:rFonts w:ascii="Futura Bk" w:hAnsi="Futura Bk"/>
          <w:b/>
        </w:rPr>
        <w:t xml:space="preserve"> digital</w:t>
      </w:r>
      <w:r w:rsidRPr="00F40DEC">
        <w:rPr>
          <w:rFonts w:ascii="Futura Bk" w:hAnsi="Futura Bk"/>
        </w:rPr>
        <w:t xml:space="preserve"> ante la comunidad. Para lo cual nos debe facilitar nombre de representante legal, entidad, dirección, email y </w:t>
      </w:r>
      <w:r>
        <w:rPr>
          <w:rFonts w:ascii="Futura Bk" w:hAnsi="Futura Bk"/>
        </w:rPr>
        <w:t>teléfono de contacto.</w:t>
      </w:r>
    </w:p>
    <w:p w14:paraId="7DF20CC3" w14:textId="7FEA42F4" w:rsidR="00A44F84" w:rsidRDefault="00A44F84" w:rsidP="00A44F84">
      <w:pPr>
        <w:pStyle w:val="Prrafodelista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Futura Bk" w:hAnsi="Futura Bk"/>
        </w:rPr>
      </w:pPr>
      <w:r>
        <w:rPr>
          <w:rFonts w:ascii="Futura Bk" w:hAnsi="Futura Bk"/>
        </w:rPr>
        <w:t>Se debe diligenciar reg</w:t>
      </w:r>
      <w:r w:rsidRPr="004956B2">
        <w:rPr>
          <w:rFonts w:ascii="Futura Bk" w:hAnsi="Futura Bk"/>
        </w:rPr>
        <w:t>istro de asistencia para estudiantes</w:t>
      </w:r>
      <w:r w:rsidR="007F50F8">
        <w:rPr>
          <w:rFonts w:ascii="Futura Bk" w:hAnsi="Futura Bk"/>
        </w:rPr>
        <w:t xml:space="preserve"> digital</w:t>
      </w:r>
      <w:r w:rsidRPr="004956B2">
        <w:rPr>
          <w:rFonts w:ascii="Futura Bk" w:hAnsi="Futura Bk"/>
        </w:rPr>
        <w:t>. (R1 Formato Asistencia Estudiantes)</w:t>
      </w:r>
    </w:p>
    <w:p w14:paraId="49E08289" w14:textId="77777777" w:rsidR="00A44F84" w:rsidRPr="002724B7" w:rsidRDefault="00A44F84" w:rsidP="00A44F84">
      <w:pPr>
        <w:pStyle w:val="Prrafodelista"/>
        <w:rPr>
          <w:rFonts w:ascii="Futura Bk" w:hAnsi="Futura Bk"/>
        </w:rPr>
      </w:pPr>
    </w:p>
    <w:p w14:paraId="44FC989D" w14:textId="30F5C217" w:rsidR="00A44F84" w:rsidRDefault="00A44F84" w:rsidP="00A44F84">
      <w:pPr>
        <w:pStyle w:val="Prrafodelista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Futura Bk" w:hAnsi="Futura Bk"/>
        </w:rPr>
      </w:pPr>
      <w:r w:rsidRPr="002724B7">
        <w:rPr>
          <w:rFonts w:ascii="Futura Bk" w:hAnsi="Futura Bk"/>
        </w:rPr>
        <w:lastRenderedPageBreak/>
        <w:t xml:space="preserve">Se debe diligenciar registro de asistencia para comunidades </w:t>
      </w:r>
      <w:r w:rsidR="007F50F8">
        <w:rPr>
          <w:rFonts w:ascii="Futura Bk" w:hAnsi="Futura Bk"/>
        </w:rPr>
        <w:t xml:space="preserve">digital </w:t>
      </w:r>
      <w:r w:rsidRPr="002724B7">
        <w:rPr>
          <w:rFonts w:ascii="Futura Bk" w:hAnsi="Futura Bk"/>
        </w:rPr>
        <w:t>(R02 Formato Asistencia comunidades – Instituciones)</w:t>
      </w:r>
    </w:p>
    <w:p w14:paraId="29778685" w14:textId="77777777" w:rsidR="00A44F84" w:rsidRPr="002724B7" w:rsidRDefault="00A44F84" w:rsidP="00A44F84">
      <w:pPr>
        <w:pStyle w:val="Prrafodelista"/>
        <w:rPr>
          <w:rFonts w:ascii="Futura Bk" w:hAnsi="Futura Bk"/>
        </w:rPr>
      </w:pPr>
    </w:p>
    <w:p w14:paraId="69705ABB" w14:textId="04641E5C" w:rsidR="00A44F84" w:rsidRPr="002724B7" w:rsidRDefault="00A44F84" w:rsidP="00A44F84">
      <w:pPr>
        <w:pStyle w:val="Prrafodelista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Futura Bk" w:eastAsia="Times New Roman" w:hAnsi="Futura Bk" w:cs="Arial"/>
          <w:lang w:eastAsia="es-ES"/>
        </w:rPr>
      </w:pPr>
      <w:r w:rsidRPr="002724B7">
        <w:rPr>
          <w:rFonts w:ascii="Futura Bk" w:hAnsi="Futura Bk"/>
        </w:rPr>
        <w:t xml:space="preserve">Realizar cronograma de trabajo con comunidades y/o instituciones mínimo </w:t>
      </w:r>
      <w:r w:rsidR="007F50F8">
        <w:rPr>
          <w:rFonts w:ascii="Futura Bk" w:hAnsi="Futura Bk"/>
        </w:rPr>
        <w:t>15</w:t>
      </w:r>
      <w:r w:rsidRPr="002724B7">
        <w:rPr>
          <w:rFonts w:ascii="Futura Bk" w:hAnsi="Futura Bk"/>
        </w:rPr>
        <w:t xml:space="preserve"> sesiones de 2 horas. </w:t>
      </w:r>
    </w:p>
    <w:p w14:paraId="16559D8A" w14:textId="77777777" w:rsidR="00A44F84" w:rsidRPr="002724B7" w:rsidRDefault="00A44F84" w:rsidP="00A44F84">
      <w:pPr>
        <w:pStyle w:val="Prrafodelista"/>
        <w:rPr>
          <w:rFonts w:ascii="Futura Bk" w:hAnsi="Futura Bk"/>
        </w:rPr>
      </w:pPr>
    </w:p>
    <w:p w14:paraId="6D89764B" w14:textId="77777777" w:rsidR="00A44F84" w:rsidRPr="002724B7" w:rsidRDefault="00A44F84" w:rsidP="00A44F84">
      <w:pPr>
        <w:pStyle w:val="Prrafodelista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Futura Bk" w:eastAsia="Times New Roman" w:hAnsi="Futura Bk" w:cs="Arial"/>
          <w:lang w:eastAsia="es-ES"/>
        </w:rPr>
      </w:pPr>
      <w:r w:rsidRPr="002724B7">
        <w:rPr>
          <w:rFonts w:ascii="Futura Bk" w:hAnsi="Futura Bk"/>
        </w:rPr>
        <w:t>Al finalizar el trabajo se debe aplicar encuesta de Satisfacción. Formato R5 Encuesta de satisfacción de Proyección Social.</w:t>
      </w:r>
    </w:p>
    <w:p w14:paraId="4D8C202B" w14:textId="77777777" w:rsidR="00A44F84" w:rsidRPr="002724B7" w:rsidRDefault="00A44F84" w:rsidP="00A44F84">
      <w:pPr>
        <w:pStyle w:val="Prrafodelista"/>
        <w:rPr>
          <w:rFonts w:ascii="Futura Bk" w:eastAsia="Times New Roman" w:hAnsi="Futura Bk" w:cs="Arial"/>
          <w:lang w:eastAsia="es-ES"/>
        </w:rPr>
      </w:pPr>
    </w:p>
    <w:p w14:paraId="13BAF474" w14:textId="2BAC3362" w:rsidR="00A44F84" w:rsidRPr="00A44F84" w:rsidRDefault="00A44F84" w:rsidP="00A44F84">
      <w:pPr>
        <w:pStyle w:val="Prrafodelista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Futura Bk" w:eastAsia="Times New Roman" w:hAnsi="Futura Bk" w:cs="Arial"/>
          <w:lang w:eastAsia="es-ES"/>
        </w:rPr>
      </w:pPr>
      <w:r w:rsidRPr="004956B2">
        <w:rPr>
          <w:rFonts w:ascii="Futura Bk" w:hAnsi="Futura Bk"/>
        </w:rPr>
        <w:t>Se realiza seguimiento y evaluación de los proyectos.</w:t>
      </w:r>
    </w:p>
    <w:p w14:paraId="083C10D2" w14:textId="77777777" w:rsidR="00A44F84" w:rsidRPr="004956B2" w:rsidRDefault="00A44F84" w:rsidP="007F50F8">
      <w:pPr>
        <w:pStyle w:val="Prrafodelista"/>
        <w:spacing w:after="0" w:line="240" w:lineRule="auto"/>
        <w:ind w:left="567"/>
        <w:jc w:val="both"/>
        <w:rPr>
          <w:rFonts w:ascii="Futura Bk" w:eastAsia="Times New Roman" w:hAnsi="Futura Bk" w:cs="Arial"/>
          <w:lang w:eastAsia="es-ES"/>
        </w:rPr>
      </w:pPr>
    </w:p>
    <w:p w14:paraId="0640D006" w14:textId="0FED5EEE" w:rsidR="00A44F84" w:rsidRDefault="00A44F84" w:rsidP="00A44F84">
      <w:pPr>
        <w:pStyle w:val="Prrafodelista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Futura Bk" w:eastAsia="Times New Roman" w:hAnsi="Futura Bk" w:cs="Arial"/>
          <w:lang w:eastAsia="es-ES"/>
        </w:rPr>
      </w:pPr>
      <w:r w:rsidRPr="004956B2">
        <w:rPr>
          <w:rFonts w:ascii="Futura Bk" w:hAnsi="Futura Bk"/>
        </w:rPr>
        <w:t xml:space="preserve">Entrega de informe de </w:t>
      </w:r>
      <w:r>
        <w:rPr>
          <w:rFonts w:ascii="Futura Bk" w:hAnsi="Futura Bk"/>
        </w:rPr>
        <w:t>g</w:t>
      </w:r>
      <w:r w:rsidRPr="004956B2">
        <w:rPr>
          <w:rFonts w:ascii="Futura Bk" w:hAnsi="Futura Bk"/>
        </w:rPr>
        <w:t xml:space="preserve">estión este debe contener nombre de la </w:t>
      </w:r>
      <w:r w:rsidRPr="004956B2">
        <w:rPr>
          <w:rFonts w:ascii="Futura Bk" w:eastAsia="Times New Roman" w:hAnsi="Futura Bk" w:cs="Arial"/>
          <w:lang w:eastAsia="es-ES"/>
        </w:rPr>
        <w:t>comunidad y/o institución</w:t>
      </w:r>
      <w:r>
        <w:rPr>
          <w:rFonts w:ascii="Futura Bk" w:eastAsia="Times New Roman" w:hAnsi="Futura Bk" w:cs="Arial"/>
          <w:lang w:eastAsia="es-ES"/>
        </w:rPr>
        <w:t>,</w:t>
      </w:r>
      <w:r w:rsidRPr="004956B2">
        <w:rPr>
          <w:rFonts w:ascii="Futura Bk" w:eastAsia="Times New Roman" w:hAnsi="Futura Bk" w:cs="Arial"/>
          <w:lang w:eastAsia="es-ES"/>
        </w:rPr>
        <w:t xml:space="preserve"> </w:t>
      </w:r>
      <w:r>
        <w:rPr>
          <w:rFonts w:ascii="Futura Bk" w:eastAsia="Times New Roman" w:hAnsi="Futura Bk" w:cs="Arial"/>
          <w:lang w:eastAsia="es-ES"/>
        </w:rPr>
        <w:t xml:space="preserve">población beneficiada, </w:t>
      </w:r>
      <w:r w:rsidRPr="004956B2">
        <w:rPr>
          <w:rFonts w:ascii="Futura Bk" w:eastAsia="Times New Roman" w:hAnsi="Futura Bk" w:cs="Arial"/>
          <w:lang w:eastAsia="es-ES"/>
        </w:rPr>
        <w:t>registro fotográfico</w:t>
      </w:r>
      <w:r>
        <w:rPr>
          <w:rFonts w:ascii="Futura Bk" w:eastAsia="Times New Roman" w:hAnsi="Futura Bk" w:cs="Arial"/>
          <w:lang w:eastAsia="es-ES"/>
        </w:rPr>
        <w:t xml:space="preserve"> y</w:t>
      </w:r>
      <w:r w:rsidRPr="004956B2">
        <w:rPr>
          <w:rFonts w:ascii="Futura Bk" w:eastAsia="Times New Roman" w:hAnsi="Futura Bk" w:cs="Arial"/>
          <w:lang w:eastAsia="es-ES"/>
        </w:rPr>
        <w:t xml:space="preserve"> listado de asistencia. </w:t>
      </w:r>
    </w:p>
    <w:p w14:paraId="0C411542" w14:textId="77777777" w:rsidR="007F50F8" w:rsidRPr="007F50F8" w:rsidRDefault="007F50F8" w:rsidP="007F50F8">
      <w:pPr>
        <w:pStyle w:val="Prrafodelista"/>
        <w:rPr>
          <w:rFonts w:ascii="Futura Bk" w:eastAsia="Times New Roman" w:hAnsi="Futura Bk" w:cs="Arial"/>
          <w:lang w:eastAsia="es-ES"/>
        </w:rPr>
      </w:pPr>
    </w:p>
    <w:p w14:paraId="7F792D66" w14:textId="0DADEDE0" w:rsidR="00A44F84" w:rsidRPr="004956B2" w:rsidRDefault="00A44F84" w:rsidP="00A44F84">
      <w:pPr>
        <w:pStyle w:val="Prrafodelista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Futura Bk" w:hAnsi="Futura Bk"/>
        </w:rPr>
      </w:pPr>
      <w:r w:rsidRPr="004956B2">
        <w:rPr>
          <w:rFonts w:ascii="Futura Bk" w:hAnsi="Futura Bk"/>
        </w:rPr>
        <w:t>Al final de cada semestre se realiza cierre de Socialización de Experiencias Significativas de actividades de Proyección de Social</w:t>
      </w:r>
      <w:r w:rsidR="007F50F8">
        <w:rPr>
          <w:rFonts w:ascii="Futura Bk" w:hAnsi="Futura Bk"/>
        </w:rPr>
        <w:t xml:space="preserve"> a través de </w:t>
      </w:r>
      <w:proofErr w:type="spellStart"/>
      <w:r w:rsidR="007F50F8">
        <w:rPr>
          <w:rFonts w:ascii="Futura Bk" w:hAnsi="Futura Bk"/>
        </w:rPr>
        <w:t>meet</w:t>
      </w:r>
      <w:proofErr w:type="spellEnd"/>
      <w:r w:rsidRPr="004956B2">
        <w:rPr>
          <w:rFonts w:ascii="Futura Bk" w:hAnsi="Futura Bk"/>
        </w:rPr>
        <w:t>.</w:t>
      </w:r>
    </w:p>
    <w:p w14:paraId="66CF9D3C" w14:textId="77777777" w:rsidR="00A44F84" w:rsidRPr="004956B2" w:rsidRDefault="00A44F84" w:rsidP="00A44F84">
      <w:pPr>
        <w:spacing w:after="0" w:line="240" w:lineRule="auto"/>
        <w:jc w:val="both"/>
        <w:rPr>
          <w:rFonts w:ascii="Futura Bk" w:eastAsia="Times New Roman" w:hAnsi="Futura Bk" w:cs="Times New Roman"/>
          <w:lang w:eastAsia="es-ES"/>
        </w:rPr>
      </w:pPr>
    </w:p>
    <w:p w14:paraId="45CFF850" w14:textId="2C025589" w:rsidR="00A44F84" w:rsidRDefault="00A44F84" w:rsidP="00A44F84">
      <w:pPr>
        <w:spacing w:after="0" w:line="240" w:lineRule="auto"/>
        <w:jc w:val="both"/>
        <w:rPr>
          <w:rFonts w:ascii="Futura Bk" w:eastAsia="Times New Roman" w:hAnsi="Futura Bk" w:cs="Times New Roman"/>
          <w:b/>
          <w:lang w:eastAsia="es-ES"/>
        </w:rPr>
      </w:pPr>
      <w:r w:rsidRPr="00BD406C">
        <w:rPr>
          <w:rFonts w:ascii="Futura Bk" w:eastAsia="Times New Roman" w:hAnsi="Futura Bk" w:cs="Times New Roman"/>
          <w:b/>
          <w:lang w:eastAsia="es-ES"/>
        </w:rPr>
        <w:t xml:space="preserve">Fecha de entrega </w:t>
      </w:r>
      <w:r w:rsidR="007F50F8">
        <w:rPr>
          <w:rFonts w:ascii="Futura Bk" w:eastAsia="Times New Roman" w:hAnsi="Futura Bk" w:cs="Times New Roman"/>
          <w:b/>
          <w:lang w:eastAsia="es-ES"/>
        </w:rPr>
        <w:t xml:space="preserve">lunes </w:t>
      </w:r>
      <w:r>
        <w:rPr>
          <w:rFonts w:ascii="Futura Bk" w:eastAsia="Times New Roman" w:hAnsi="Futura Bk" w:cs="Times New Roman"/>
          <w:b/>
          <w:lang w:eastAsia="es-ES"/>
        </w:rPr>
        <w:t>28</w:t>
      </w:r>
      <w:r w:rsidRPr="00BD406C">
        <w:rPr>
          <w:rFonts w:ascii="Futura Bk" w:eastAsia="Times New Roman" w:hAnsi="Futura Bk" w:cs="Times New Roman"/>
          <w:b/>
          <w:lang w:eastAsia="es-ES"/>
        </w:rPr>
        <w:t xml:space="preserve"> de </w:t>
      </w:r>
      <w:r w:rsidR="007F50F8">
        <w:rPr>
          <w:rFonts w:ascii="Futura Bk" w:eastAsia="Times New Roman" w:hAnsi="Futura Bk" w:cs="Times New Roman"/>
          <w:b/>
          <w:lang w:eastAsia="es-ES"/>
        </w:rPr>
        <w:t xml:space="preserve">septiembre </w:t>
      </w:r>
      <w:r>
        <w:rPr>
          <w:rFonts w:ascii="Futura Bk" w:eastAsia="Times New Roman" w:hAnsi="Futura Bk" w:cs="Times New Roman"/>
          <w:b/>
          <w:lang w:eastAsia="es-ES"/>
        </w:rPr>
        <w:t>del 2020</w:t>
      </w:r>
      <w:r w:rsidRPr="00BD406C">
        <w:rPr>
          <w:rFonts w:ascii="Futura Bk" w:eastAsia="Times New Roman" w:hAnsi="Futura Bk" w:cs="Times New Roman"/>
          <w:b/>
          <w:lang w:eastAsia="es-ES"/>
        </w:rPr>
        <w:t>.</w:t>
      </w:r>
    </w:p>
    <w:p w14:paraId="5675F605" w14:textId="77777777" w:rsidR="00A44F84" w:rsidRPr="00BD406C" w:rsidRDefault="00A44F84" w:rsidP="00A44F84">
      <w:pPr>
        <w:spacing w:after="0" w:line="240" w:lineRule="auto"/>
        <w:jc w:val="both"/>
        <w:rPr>
          <w:rFonts w:ascii="Futura Bk" w:eastAsia="Times New Roman" w:hAnsi="Futura Bk" w:cs="Times New Roman"/>
          <w:b/>
          <w:lang w:eastAsia="es-ES"/>
        </w:rPr>
      </w:pPr>
    </w:p>
    <w:p w14:paraId="066BF94F" w14:textId="77777777" w:rsidR="00A44F84" w:rsidRPr="004956B2" w:rsidRDefault="00A44F84" w:rsidP="00A44F84">
      <w:pPr>
        <w:spacing w:after="0" w:line="240" w:lineRule="auto"/>
        <w:jc w:val="both"/>
        <w:rPr>
          <w:rFonts w:ascii="Futura Bk" w:eastAsia="Times New Roman" w:hAnsi="Futura Bk" w:cs="Times New Roman"/>
          <w:lang w:eastAsia="es-ES"/>
        </w:rPr>
      </w:pPr>
      <w:r w:rsidRPr="004956B2">
        <w:rPr>
          <w:rFonts w:ascii="Futura Bk" w:eastAsia="Times New Roman" w:hAnsi="Futura Bk" w:cs="Times New Roman"/>
          <w:lang w:eastAsia="es-ES"/>
        </w:rPr>
        <w:t>Cualquier inquietud.</w:t>
      </w:r>
    </w:p>
    <w:p w14:paraId="7747F6DB" w14:textId="77777777" w:rsidR="00A44F84" w:rsidRPr="004956B2" w:rsidRDefault="00A44F84" w:rsidP="00A44F84">
      <w:pPr>
        <w:spacing w:after="0" w:line="240" w:lineRule="auto"/>
        <w:jc w:val="both"/>
        <w:rPr>
          <w:rFonts w:ascii="Futura Bk" w:eastAsia="Times New Roman" w:hAnsi="Futura Bk" w:cs="Times New Roman"/>
          <w:lang w:eastAsia="es-ES"/>
        </w:rPr>
      </w:pPr>
    </w:p>
    <w:p w14:paraId="1ED62161" w14:textId="77777777" w:rsidR="00A44F84" w:rsidRPr="004956B2" w:rsidRDefault="00A44F84" w:rsidP="00A44F84">
      <w:pPr>
        <w:spacing w:after="0" w:line="240" w:lineRule="auto"/>
        <w:jc w:val="both"/>
        <w:rPr>
          <w:rFonts w:ascii="Futura Bk" w:eastAsia="Times New Roman" w:hAnsi="Futura Bk" w:cs="Times New Roman"/>
          <w:b/>
          <w:lang w:eastAsia="es-ES"/>
        </w:rPr>
      </w:pPr>
      <w:r w:rsidRPr="004956B2">
        <w:rPr>
          <w:rFonts w:ascii="Futura Bk" w:eastAsia="Times New Roman" w:hAnsi="Futura Bk" w:cs="Times New Roman"/>
          <w:lang w:eastAsia="es-ES"/>
        </w:rPr>
        <w:br/>
      </w:r>
      <w:r w:rsidRPr="004956B2">
        <w:rPr>
          <w:rFonts w:ascii="Futura Bk" w:eastAsia="Times New Roman" w:hAnsi="Futura Bk" w:cs="Times New Roman"/>
          <w:b/>
          <w:lang w:eastAsia="es-ES"/>
        </w:rPr>
        <w:t>Esp. Lida Deisi Vivas Leal</w:t>
      </w:r>
    </w:p>
    <w:p w14:paraId="17CB366C" w14:textId="77777777" w:rsidR="00A44F84" w:rsidRPr="004956B2" w:rsidRDefault="00A44F84" w:rsidP="00A44F84">
      <w:pPr>
        <w:spacing w:after="0" w:line="240" w:lineRule="auto"/>
        <w:jc w:val="both"/>
        <w:rPr>
          <w:rFonts w:ascii="Futura Bk" w:eastAsia="Times New Roman" w:hAnsi="Futura Bk" w:cs="Times New Roman"/>
          <w:lang w:eastAsia="es-ES"/>
        </w:rPr>
      </w:pPr>
      <w:r w:rsidRPr="004956B2">
        <w:rPr>
          <w:rFonts w:ascii="Futura Bk" w:eastAsia="Times New Roman" w:hAnsi="Futura Bk" w:cs="Times New Roman"/>
          <w:lang w:eastAsia="es-ES"/>
        </w:rPr>
        <w:t xml:space="preserve">Docente, Coordinadora de Proyección Social, </w:t>
      </w:r>
    </w:p>
    <w:p w14:paraId="69F378D7" w14:textId="77777777" w:rsidR="00A44F84" w:rsidRDefault="008F21B6" w:rsidP="00A44F84">
      <w:pPr>
        <w:spacing w:after="0" w:line="240" w:lineRule="auto"/>
        <w:jc w:val="both"/>
        <w:rPr>
          <w:rFonts w:ascii="Futura Bk" w:eastAsia="Times New Roman" w:hAnsi="Futura Bk" w:cs="Times New Roman"/>
          <w:lang w:eastAsia="es-ES"/>
        </w:rPr>
      </w:pPr>
      <w:hyperlink r:id="rId9" w:history="1">
        <w:r w:rsidR="00A44F84" w:rsidRPr="002E1BBA">
          <w:rPr>
            <w:rStyle w:val="Hipervnculo"/>
            <w:rFonts w:ascii="Futura Bk" w:eastAsia="Times New Roman" w:hAnsi="Futura Bk" w:cs="Times New Roman"/>
            <w:lang w:eastAsia="es-ES"/>
          </w:rPr>
          <w:t>proyeccionsocial@unimayor.edu.co</w:t>
        </w:r>
      </w:hyperlink>
    </w:p>
    <w:p w14:paraId="3C6FC55E" w14:textId="77777777" w:rsidR="00A44F84" w:rsidRPr="00EE5B0E" w:rsidRDefault="008F21B6" w:rsidP="00A44F84">
      <w:pPr>
        <w:spacing w:after="0" w:line="240" w:lineRule="auto"/>
        <w:jc w:val="both"/>
        <w:rPr>
          <w:rFonts w:ascii="Futura Bk" w:eastAsia="Times New Roman" w:hAnsi="Futura Bk" w:cs="Times New Roman"/>
          <w:lang w:eastAsia="es-ES"/>
        </w:rPr>
      </w:pPr>
      <w:hyperlink r:id="rId10" w:tgtFrame="_blank" w:history="1">
        <w:r w:rsidR="00A44F84" w:rsidRPr="00EE5B0E">
          <w:rPr>
            <w:rFonts w:ascii="Futura Bk" w:eastAsia="Times New Roman" w:hAnsi="Futura Bk" w:cs="Times New Roman"/>
            <w:lang w:eastAsia="es-ES"/>
          </w:rPr>
          <w:t>3172198482</w:t>
        </w:r>
      </w:hyperlink>
    </w:p>
    <w:p w14:paraId="26F38B41" w14:textId="77777777" w:rsidR="00A44F84" w:rsidRPr="004956B2" w:rsidRDefault="00A44F84" w:rsidP="00A44F84">
      <w:pPr>
        <w:spacing w:after="0" w:line="240" w:lineRule="auto"/>
        <w:jc w:val="both"/>
        <w:rPr>
          <w:rFonts w:ascii="Futura Bk" w:eastAsia="Times New Roman" w:hAnsi="Futura Bk" w:cs="Times New Roman"/>
          <w:lang w:eastAsia="es-ES"/>
        </w:rPr>
      </w:pPr>
      <w:r w:rsidRPr="004956B2">
        <w:rPr>
          <w:rFonts w:ascii="Futura Bk" w:eastAsia="Times New Roman" w:hAnsi="Futura Bk" w:cs="Times New Roman"/>
          <w:lang w:eastAsia="es-ES"/>
        </w:rPr>
        <w:t>Claustro de la Encarnación</w:t>
      </w:r>
    </w:p>
    <w:p w14:paraId="683209DD" w14:textId="77777777" w:rsidR="00A44F84" w:rsidRPr="00DB4A7D" w:rsidRDefault="00A44F84" w:rsidP="00A44F84">
      <w:pPr>
        <w:pStyle w:val="Estilopredeterminado"/>
        <w:spacing w:line="240" w:lineRule="auto"/>
        <w:jc w:val="both"/>
        <w:rPr>
          <w:rFonts w:ascii="Futura Bk" w:eastAsiaTheme="minorHAnsi" w:hAnsi="Futura Bk" w:cs="Arial"/>
          <w:i/>
          <w:color w:val="auto"/>
          <w:sz w:val="22"/>
          <w:szCs w:val="22"/>
          <w:lang w:val="es-CO" w:eastAsia="en-US"/>
        </w:rPr>
      </w:pPr>
    </w:p>
    <w:p w14:paraId="62B1478A" w14:textId="77777777" w:rsidR="00A44F84" w:rsidRPr="00DB4A7D" w:rsidRDefault="00A44F84" w:rsidP="00A44F84">
      <w:pPr>
        <w:pStyle w:val="Estilopredeterminado"/>
        <w:spacing w:line="240" w:lineRule="auto"/>
        <w:jc w:val="both"/>
        <w:rPr>
          <w:rFonts w:ascii="Futura Bk" w:eastAsiaTheme="minorHAnsi" w:hAnsi="Futura Bk" w:cs="Arial"/>
          <w:i/>
          <w:color w:val="auto"/>
          <w:sz w:val="22"/>
          <w:szCs w:val="22"/>
          <w:lang w:val="es-CO" w:eastAsia="en-US"/>
        </w:rPr>
      </w:pPr>
      <w:r w:rsidRPr="00DB4A7D">
        <w:rPr>
          <w:rFonts w:ascii="Futura Bk" w:eastAsiaTheme="minorHAnsi" w:hAnsi="Futura Bk" w:cs="Arial"/>
          <w:i/>
          <w:color w:val="auto"/>
          <w:sz w:val="22"/>
          <w:szCs w:val="22"/>
          <w:lang w:val="es-CO" w:eastAsia="en-US"/>
        </w:rPr>
        <w:t>Proyectó: Lida Deisi Vivas Leal</w:t>
      </w:r>
    </w:p>
    <w:p w14:paraId="46125452" w14:textId="77777777" w:rsidR="00A44F84" w:rsidRPr="00DB4A7D" w:rsidRDefault="00A44F84" w:rsidP="00A44F84">
      <w:pPr>
        <w:pStyle w:val="Estilopredeterminado"/>
        <w:spacing w:line="240" w:lineRule="auto"/>
        <w:jc w:val="both"/>
        <w:rPr>
          <w:rFonts w:ascii="Futura Bk" w:eastAsiaTheme="minorHAnsi" w:hAnsi="Futura Bk" w:cs="Arial"/>
          <w:i/>
          <w:color w:val="auto"/>
          <w:sz w:val="22"/>
          <w:szCs w:val="22"/>
          <w:lang w:val="es-CO" w:eastAsia="en-US"/>
        </w:rPr>
      </w:pPr>
      <w:r w:rsidRPr="00DB4A7D">
        <w:rPr>
          <w:rFonts w:ascii="Futura Bk" w:eastAsiaTheme="minorHAnsi" w:hAnsi="Futura Bk" w:cs="Arial"/>
          <w:i/>
          <w:color w:val="auto"/>
          <w:sz w:val="22"/>
          <w:szCs w:val="22"/>
          <w:lang w:val="es-CO" w:eastAsia="en-US"/>
        </w:rPr>
        <w:t>Revisó: Lida Deisi Vivas Leal</w:t>
      </w:r>
    </w:p>
    <w:p w14:paraId="4839A9CD" w14:textId="77777777" w:rsidR="00A44F84" w:rsidRPr="00DB4A7D" w:rsidRDefault="00A44F84" w:rsidP="00A44F84">
      <w:pPr>
        <w:pStyle w:val="Estilopredeterminado"/>
        <w:spacing w:line="240" w:lineRule="auto"/>
        <w:jc w:val="both"/>
        <w:rPr>
          <w:rFonts w:ascii="Futura Bk" w:eastAsiaTheme="minorHAnsi" w:hAnsi="Futura Bk" w:cs="Arial"/>
          <w:i/>
          <w:color w:val="auto"/>
          <w:sz w:val="22"/>
          <w:szCs w:val="22"/>
          <w:lang w:val="es-CO" w:eastAsia="en-US"/>
        </w:rPr>
      </w:pPr>
      <w:r w:rsidRPr="00DB4A7D">
        <w:rPr>
          <w:rFonts w:ascii="Futura Bk" w:eastAsiaTheme="minorHAnsi" w:hAnsi="Futura Bk" w:cs="Arial"/>
          <w:i/>
          <w:color w:val="auto"/>
          <w:sz w:val="22"/>
          <w:szCs w:val="22"/>
          <w:lang w:val="es-CO" w:eastAsia="en-US"/>
        </w:rPr>
        <w:t xml:space="preserve">Anexos: </w:t>
      </w:r>
    </w:p>
    <w:p w14:paraId="6733F968" w14:textId="77777777" w:rsidR="00A44F84" w:rsidRPr="00DB4A7D" w:rsidRDefault="00A44F84" w:rsidP="00A44F84">
      <w:pPr>
        <w:pStyle w:val="Estilopredeterminado"/>
        <w:tabs>
          <w:tab w:val="center" w:pos="4135"/>
        </w:tabs>
        <w:spacing w:line="240" w:lineRule="auto"/>
        <w:jc w:val="both"/>
        <w:rPr>
          <w:rFonts w:ascii="Futura Bk" w:eastAsiaTheme="minorHAnsi" w:hAnsi="Futura Bk" w:cs="Arial"/>
          <w:i/>
          <w:color w:val="auto"/>
          <w:sz w:val="22"/>
          <w:szCs w:val="22"/>
          <w:lang w:val="es-CO" w:eastAsia="en-US"/>
        </w:rPr>
      </w:pPr>
      <w:r w:rsidRPr="00DB4A7D">
        <w:rPr>
          <w:rFonts w:ascii="Futura Bk" w:eastAsiaTheme="minorHAnsi" w:hAnsi="Futura Bk" w:cs="Arial"/>
          <w:i/>
          <w:color w:val="auto"/>
          <w:sz w:val="22"/>
          <w:szCs w:val="22"/>
          <w:lang w:val="es-CO" w:eastAsia="en-US"/>
        </w:rPr>
        <w:t xml:space="preserve">Copia a: </w:t>
      </w:r>
      <w:r>
        <w:rPr>
          <w:rFonts w:ascii="Futura Bk" w:eastAsiaTheme="minorHAnsi" w:hAnsi="Futura Bk" w:cs="Arial"/>
          <w:i/>
          <w:color w:val="auto"/>
          <w:sz w:val="22"/>
          <w:szCs w:val="22"/>
          <w:lang w:val="es-CO" w:eastAsia="en-US"/>
        </w:rPr>
        <w:t xml:space="preserve">Rectoría, Vicerrectoría Académica y Decanos  </w:t>
      </w:r>
    </w:p>
    <w:p w14:paraId="4FF4061D" w14:textId="77777777" w:rsidR="00A44F84" w:rsidRPr="00DB4A7D" w:rsidRDefault="00A44F84" w:rsidP="00A44F84">
      <w:pPr>
        <w:pStyle w:val="Estilopredeterminado"/>
        <w:spacing w:line="240" w:lineRule="auto"/>
        <w:jc w:val="both"/>
        <w:rPr>
          <w:rFonts w:ascii="Futura Bk" w:eastAsiaTheme="minorHAnsi" w:hAnsi="Futura Bk" w:cs="Arial"/>
          <w:i/>
          <w:color w:val="auto"/>
          <w:sz w:val="22"/>
          <w:szCs w:val="22"/>
          <w:lang w:val="es-CO" w:eastAsia="en-US"/>
        </w:rPr>
      </w:pPr>
      <w:r w:rsidRPr="00DB4A7D">
        <w:rPr>
          <w:rFonts w:ascii="Futura Bk" w:eastAsiaTheme="minorHAnsi" w:hAnsi="Futura Bk" w:cs="Arial"/>
          <w:i/>
          <w:color w:val="auto"/>
          <w:sz w:val="22"/>
          <w:szCs w:val="22"/>
          <w:lang w:val="es-CO" w:eastAsia="en-US"/>
        </w:rPr>
        <w:t xml:space="preserve">Archivado según TRD: </w:t>
      </w:r>
    </w:p>
    <w:p w14:paraId="24004E53" w14:textId="0C62E134" w:rsidR="00C44762" w:rsidRPr="00A44F84" w:rsidRDefault="00C44762" w:rsidP="00A44F84">
      <w:r w:rsidRPr="00A44F84">
        <w:t xml:space="preserve"> </w:t>
      </w:r>
    </w:p>
    <w:sectPr w:rsidR="00C44762" w:rsidRPr="00A44F84" w:rsidSect="003675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36677" w14:textId="77777777" w:rsidR="008F21B6" w:rsidRDefault="008F21B6" w:rsidP="001D39E7">
      <w:pPr>
        <w:spacing w:after="0" w:line="240" w:lineRule="auto"/>
      </w:pPr>
      <w:r>
        <w:separator/>
      </w:r>
    </w:p>
  </w:endnote>
  <w:endnote w:type="continuationSeparator" w:id="0">
    <w:p w14:paraId="00A391BE" w14:textId="77777777" w:rsidR="008F21B6" w:rsidRDefault="008F21B6" w:rsidP="001D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23686" w14:textId="77777777" w:rsidR="00863F64" w:rsidRDefault="00863F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377D6" w14:textId="0424C50E" w:rsidR="00A01A0F" w:rsidRDefault="00D31C5E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647BBAE" wp14:editId="5C2BBE92">
          <wp:simplePos x="0" y="0"/>
          <wp:positionH relativeFrom="column">
            <wp:posOffset>-913130</wp:posOffset>
          </wp:positionH>
          <wp:positionV relativeFrom="paragraph">
            <wp:posOffset>-403225</wp:posOffset>
          </wp:positionV>
          <wp:extent cx="7382046" cy="92631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-0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2046" cy="926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3BD91" w14:textId="77777777" w:rsidR="00863F64" w:rsidRDefault="00863F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0894E" w14:textId="77777777" w:rsidR="008F21B6" w:rsidRDefault="008F21B6" w:rsidP="001D39E7">
      <w:pPr>
        <w:spacing w:after="0" w:line="240" w:lineRule="auto"/>
      </w:pPr>
      <w:r>
        <w:separator/>
      </w:r>
    </w:p>
  </w:footnote>
  <w:footnote w:type="continuationSeparator" w:id="0">
    <w:p w14:paraId="129C5BCC" w14:textId="77777777" w:rsidR="008F21B6" w:rsidRDefault="008F21B6" w:rsidP="001D3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FB2BF" w14:textId="77777777" w:rsidR="00863F64" w:rsidRDefault="00863F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1"/>
      <w:gridCol w:w="2760"/>
      <w:gridCol w:w="1208"/>
      <w:gridCol w:w="1557"/>
      <w:gridCol w:w="999"/>
    </w:tblGrid>
    <w:tr w:rsidR="00175F5D" w:rsidRPr="00861938" w14:paraId="37CD7CEE" w14:textId="77777777" w:rsidTr="00863F64">
      <w:trPr>
        <w:jc w:val="center"/>
      </w:trPr>
      <w:tc>
        <w:tcPr>
          <w:tcW w:w="1981" w:type="dxa"/>
          <w:vMerge w:val="restart"/>
        </w:tcPr>
        <w:p w14:paraId="0F625E9F" w14:textId="77777777" w:rsidR="00175F5D" w:rsidRDefault="009610F0" w:rsidP="00175F5D">
          <w:pPr>
            <w:pStyle w:val="Encabezado"/>
            <w:jc w:val="center"/>
            <w:rPr>
              <w:rFonts w:ascii="Futura Bk" w:hAnsi="Futura Bk"/>
              <w:b/>
              <w:bCs/>
            </w:rPr>
          </w:pPr>
          <w:r>
            <w:rPr>
              <w:rFonts w:ascii="Futura Bk" w:hAnsi="Futura Bk"/>
              <w:b/>
              <w:bCs/>
              <w:noProof/>
              <w:lang w:val="en-US"/>
            </w:rPr>
            <w:drawing>
              <wp:inline distT="0" distB="0" distL="0" distR="0" wp14:anchorId="3D7F02CB" wp14:editId="4C9B0342">
                <wp:extent cx="1100294" cy="1028602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Mesa de trabajo 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1391" cy="10389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4" w:type="dxa"/>
          <w:gridSpan w:val="4"/>
        </w:tcPr>
        <w:p w14:paraId="4BD4A512" w14:textId="77777777" w:rsidR="00175F5D" w:rsidRPr="00861938" w:rsidRDefault="00175F5D" w:rsidP="00175F5D">
          <w:pPr>
            <w:pStyle w:val="Encabezado"/>
            <w:jc w:val="center"/>
            <w:rPr>
              <w:rFonts w:ascii="Futura Bk" w:hAnsi="Futura Bk"/>
              <w:b/>
              <w:bCs/>
            </w:rPr>
          </w:pPr>
          <w:r>
            <w:rPr>
              <w:rFonts w:ascii="Futura Bk" w:hAnsi="Futura Bk"/>
              <w:b/>
              <w:bCs/>
            </w:rPr>
            <w:t>OFICIOS</w:t>
          </w:r>
        </w:p>
      </w:tc>
    </w:tr>
    <w:tr w:rsidR="00175F5D" w:rsidRPr="00861938" w14:paraId="464D9547" w14:textId="77777777" w:rsidTr="00863F64">
      <w:trPr>
        <w:jc w:val="center"/>
      </w:trPr>
      <w:tc>
        <w:tcPr>
          <w:tcW w:w="1981" w:type="dxa"/>
          <w:vMerge/>
        </w:tcPr>
        <w:p w14:paraId="613E84AF" w14:textId="77777777" w:rsidR="00175F5D" w:rsidRDefault="00175F5D" w:rsidP="00175F5D">
          <w:pPr>
            <w:pStyle w:val="Encabezado"/>
            <w:jc w:val="center"/>
            <w:rPr>
              <w:rFonts w:ascii="Futura Bk" w:hAnsi="Futura Bk"/>
            </w:rPr>
          </w:pPr>
        </w:p>
      </w:tc>
      <w:tc>
        <w:tcPr>
          <w:tcW w:w="6524" w:type="dxa"/>
          <w:gridSpan w:val="4"/>
        </w:tcPr>
        <w:p w14:paraId="36751FB1" w14:textId="77777777" w:rsidR="00175F5D" w:rsidRPr="00861938" w:rsidRDefault="00175F5D" w:rsidP="00175F5D">
          <w:pPr>
            <w:pStyle w:val="Encabezad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>Proceso: Gestión Documental</w:t>
          </w:r>
        </w:p>
      </w:tc>
    </w:tr>
    <w:tr w:rsidR="00175F5D" w:rsidRPr="00861938" w14:paraId="1DAA5A30" w14:textId="77777777" w:rsidTr="00863F64">
      <w:trPr>
        <w:jc w:val="center"/>
      </w:trPr>
      <w:tc>
        <w:tcPr>
          <w:tcW w:w="1981" w:type="dxa"/>
          <w:vMerge/>
        </w:tcPr>
        <w:p w14:paraId="2964A5AD" w14:textId="77777777" w:rsidR="00175F5D" w:rsidRPr="00861938" w:rsidRDefault="00175F5D" w:rsidP="00175F5D">
          <w:pPr>
            <w:pStyle w:val="Encabezado"/>
            <w:jc w:val="center"/>
            <w:rPr>
              <w:rFonts w:ascii="Futura Bk" w:hAnsi="Futura Bk"/>
            </w:rPr>
          </w:pPr>
        </w:p>
      </w:tc>
      <w:tc>
        <w:tcPr>
          <w:tcW w:w="2760" w:type="dxa"/>
        </w:tcPr>
        <w:p w14:paraId="1534B25F" w14:textId="77777777" w:rsidR="00175F5D" w:rsidRPr="00861938" w:rsidRDefault="00175F5D" w:rsidP="00175F5D">
          <w:pPr>
            <w:pStyle w:val="Encabezado"/>
            <w:jc w:val="center"/>
            <w:rPr>
              <w:rFonts w:ascii="Futura Bk" w:hAnsi="Futura Bk"/>
            </w:rPr>
          </w:pPr>
          <w:r w:rsidRPr="00861938">
            <w:rPr>
              <w:rFonts w:ascii="Futura Bk" w:hAnsi="Futura Bk"/>
            </w:rPr>
            <w:t>Código</w:t>
          </w:r>
        </w:p>
      </w:tc>
      <w:tc>
        <w:tcPr>
          <w:tcW w:w="1208" w:type="dxa"/>
        </w:tcPr>
        <w:p w14:paraId="21AB95CB" w14:textId="77777777" w:rsidR="00175F5D" w:rsidRPr="00861938" w:rsidRDefault="00175F5D" w:rsidP="00175F5D">
          <w:pPr>
            <w:pStyle w:val="Encabezado"/>
            <w:jc w:val="center"/>
            <w:rPr>
              <w:rFonts w:ascii="Futura Bk" w:hAnsi="Futura Bk"/>
            </w:rPr>
          </w:pPr>
          <w:r w:rsidRPr="00861938">
            <w:rPr>
              <w:rFonts w:ascii="Futura Bk" w:hAnsi="Futura Bk"/>
            </w:rPr>
            <w:t>Versión</w:t>
          </w:r>
        </w:p>
      </w:tc>
      <w:tc>
        <w:tcPr>
          <w:tcW w:w="1557" w:type="dxa"/>
        </w:tcPr>
        <w:p w14:paraId="4E9E57D3" w14:textId="77777777" w:rsidR="00175F5D" w:rsidRPr="00861938" w:rsidRDefault="00175F5D" w:rsidP="00175F5D">
          <w:pPr>
            <w:pStyle w:val="Encabezado"/>
            <w:jc w:val="center"/>
            <w:rPr>
              <w:rFonts w:ascii="Futura Bk" w:hAnsi="Futura Bk"/>
            </w:rPr>
          </w:pPr>
          <w:r w:rsidRPr="00861938">
            <w:rPr>
              <w:rFonts w:ascii="Futura Bk" w:hAnsi="Futura Bk"/>
            </w:rPr>
            <w:t>Emisión</w:t>
          </w:r>
        </w:p>
      </w:tc>
      <w:tc>
        <w:tcPr>
          <w:tcW w:w="999" w:type="dxa"/>
        </w:tcPr>
        <w:p w14:paraId="2B9C13A5" w14:textId="77777777" w:rsidR="00175F5D" w:rsidRPr="00861938" w:rsidRDefault="00175F5D" w:rsidP="00175F5D">
          <w:pPr>
            <w:pStyle w:val="Encabezado"/>
            <w:jc w:val="center"/>
            <w:rPr>
              <w:rFonts w:ascii="Futura Bk" w:hAnsi="Futura Bk"/>
            </w:rPr>
          </w:pPr>
          <w:r w:rsidRPr="00861938">
            <w:rPr>
              <w:rFonts w:ascii="Futura Bk" w:hAnsi="Futura Bk"/>
            </w:rPr>
            <w:t>Página</w:t>
          </w:r>
        </w:p>
      </w:tc>
    </w:tr>
    <w:tr w:rsidR="00175F5D" w:rsidRPr="00861938" w14:paraId="1C9B4146" w14:textId="77777777" w:rsidTr="00863F64">
      <w:trPr>
        <w:trHeight w:val="377"/>
        <w:jc w:val="center"/>
      </w:trPr>
      <w:tc>
        <w:tcPr>
          <w:tcW w:w="1981" w:type="dxa"/>
          <w:vMerge/>
        </w:tcPr>
        <w:p w14:paraId="2B52B496" w14:textId="77777777" w:rsidR="00175F5D" w:rsidRDefault="00175F5D" w:rsidP="00175F5D">
          <w:pPr>
            <w:pStyle w:val="Encabezado"/>
            <w:jc w:val="center"/>
            <w:rPr>
              <w:rFonts w:ascii="Futura Bk" w:hAnsi="Futura Bk"/>
            </w:rPr>
          </w:pPr>
        </w:p>
      </w:tc>
      <w:tc>
        <w:tcPr>
          <w:tcW w:w="2760" w:type="dxa"/>
        </w:tcPr>
        <w:p w14:paraId="1EE6AD78" w14:textId="77777777" w:rsidR="00175F5D" w:rsidRDefault="00175F5D" w:rsidP="00175F5D">
          <w:pPr>
            <w:pStyle w:val="Encabezado"/>
            <w:jc w:val="center"/>
            <w:rPr>
              <w:rFonts w:ascii="Futura Bk" w:hAnsi="Futura Bk"/>
            </w:rPr>
          </w:pPr>
        </w:p>
        <w:p w14:paraId="1299994E" w14:textId="77777777" w:rsidR="00175F5D" w:rsidRPr="00861938" w:rsidRDefault="00175F5D" w:rsidP="00175F5D">
          <w:pPr>
            <w:pStyle w:val="Encabezad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>201.06.03.02.R.</w:t>
          </w:r>
          <w:r w:rsidR="00FD5118">
            <w:rPr>
              <w:rFonts w:ascii="Futura Bk" w:hAnsi="Futura Bk"/>
            </w:rPr>
            <w:t>11</w:t>
          </w:r>
        </w:p>
      </w:tc>
      <w:tc>
        <w:tcPr>
          <w:tcW w:w="1208" w:type="dxa"/>
        </w:tcPr>
        <w:p w14:paraId="299B0E78" w14:textId="77777777" w:rsidR="00175F5D" w:rsidRDefault="00175F5D" w:rsidP="00175F5D">
          <w:pPr>
            <w:pStyle w:val="Encabezado"/>
            <w:jc w:val="center"/>
            <w:rPr>
              <w:rFonts w:ascii="Futura Bk" w:hAnsi="Futura Bk"/>
            </w:rPr>
          </w:pPr>
        </w:p>
        <w:p w14:paraId="3C86CFDC" w14:textId="2BA850B6" w:rsidR="00175F5D" w:rsidRPr="00861938" w:rsidRDefault="00863F64" w:rsidP="00175F5D">
          <w:pPr>
            <w:pStyle w:val="Encabezad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>04</w:t>
          </w:r>
        </w:p>
      </w:tc>
      <w:tc>
        <w:tcPr>
          <w:tcW w:w="1557" w:type="dxa"/>
        </w:tcPr>
        <w:p w14:paraId="1AE10297" w14:textId="77777777" w:rsidR="00175F5D" w:rsidRDefault="00175F5D" w:rsidP="00175F5D">
          <w:pPr>
            <w:pStyle w:val="Encabezado"/>
            <w:jc w:val="center"/>
            <w:rPr>
              <w:rFonts w:ascii="Futura Bk" w:hAnsi="Futura Bk"/>
            </w:rPr>
          </w:pPr>
        </w:p>
        <w:p w14:paraId="452D2243" w14:textId="08F5CE71" w:rsidR="00175F5D" w:rsidRPr="00861938" w:rsidRDefault="00863F64" w:rsidP="00175F5D">
          <w:pPr>
            <w:pStyle w:val="Encabezad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>29/10/2019</w:t>
          </w:r>
        </w:p>
      </w:tc>
      <w:tc>
        <w:tcPr>
          <w:tcW w:w="999" w:type="dxa"/>
        </w:tcPr>
        <w:p w14:paraId="6F884226" w14:textId="77777777" w:rsidR="00175F5D" w:rsidRDefault="00175F5D" w:rsidP="00175F5D">
          <w:pPr>
            <w:pStyle w:val="Encabezado"/>
            <w:jc w:val="center"/>
            <w:rPr>
              <w:rFonts w:ascii="Futura Bk" w:hAnsi="Futura Bk"/>
            </w:rPr>
          </w:pPr>
        </w:p>
        <w:p w14:paraId="595E9587" w14:textId="77777777" w:rsidR="00175F5D" w:rsidRPr="00861938" w:rsidRDefault="00175F5D" w:rsidP="00175F5D">
          <w:pPr>
            <w:pStyle w:val="Encabezado"/>
            <w:jc w:val="center"/>
            <w:rPr>
              <w:rFonts w:ascii="Futura Bk" w:hAnsi="Futura Bk"/>
            </w:rPr>
          </w:pPr>
          <w:r w:rsidRPr="00861938">
            <w:rPr>
              <w:rFonts w:ascii="Futura Bk" w:hAnsi="Futura Bk"/>
            </w:rPr>
            <w:t>1 de 1</w:t>
          </w:r>
        </w:p>
      </w:tc>
    </w:tr>
  </w:tbl>
  <w:p w14:paraId="0B23DD1F" w14:textId="77777777" w:rsidR="001D39E7" w:rsidRDefault="001D39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2FC82" w14:textId="77777777" w:rsidR="00863F64" w:rsidRDefault="00863F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2D72"/>
    <w:multiLevelType w:val="hybridMultilevel"/>
    <w:tmpl w:val="6AB2D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01685"/>
    <w:multiLevelType w:val="hybridMultilevel"/>
    <w:tmpl w:val="54EEC1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63646"/>
    <w:multiLevelType w:val="hybridMultilevel"/>
    <w:tmpl w:val="ADEE2C84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AE1B7D"/>
    <w:multiLevelType w:val="hybridMultilevel"/>
    <w:tmpl w:val="5F8018D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8C"/>
    <w:rsid w:val="00020E9E"/>
    <w:rsid w:val="00032F78"/>
    <w:rsid w:val="000423D0"/>
    <w:rsid w:val="00063C07"/>
    <w:rsid w:val="00080321"/>
    <w:rsid w:val="001244BC"/>
    <w:rsid w:val="001426EF"/>
    <w:rsid w:val="001452C8"/>
    <w:rsid w:val="001741CB"/>
    <w:rsid w:val="00175F5D"/>
    <w:rsid w:val="001D1CD5"/>
    <w:rsid w:val="001D2652"/>
    <w:rsid w:val="001D39E7"/>
    <w:rsid w:val="00225744"/>
    <w:rsid w:val="002463CD"/>
    <w:rsid w:val="002512B1"/>
    <w:rsid w:val="002F3B40"/>
    <w:rsid w:val="00314D24"/>
    <w:rsid w:val="00367537"/>
    <w:rsid w:val="00373E31"/>
    <w:rsid w:val="003A3AF5"/>
    <w:rsid w:val="003C7048"/>
    <w:rsid w:val="003D2D54"/>
    <w:rsid w:val="003F6AD0"/>
    <w:rsid w:val="00474EB7"/>
    <w:rsid w:val="00492E2F"/>
    <w:rsid w:val="004F2502"/>
    <w:rsid w:val="005063C3"/>
    <w:rsid w:val="00523D78"/>
    <w:rsid w:val="005A6CC2"/>
    <w:rsid w:val="005B23EB"/>
    <w:rsid w:val="005B4139"/>
    <w:rsid w:val="005E0213"/>
    <w:rsid w:val="00607E9F"/>
    <w:rsid w:val="00610846"/>
    <w:rsid w:val="006640C6"/>
    <w:rsid w:val="006E1035"/>
    <w:rsid w:val="00710804"/>
    <w:rsid w:val="00750218"/>
    <w:rsid w:val="0076277E"/>
    <w:rsid w:val="0078454A"/>
    <w:rsid w:val="007C072B"/>
    <w:rsid w:val="007C5450"/>
    <w:rsid w:val="007D1645"/>
    <w:rsid w:val="007F50F8"/>
    <w:rsid w:val="007F6D61"/>
    <w:rsid w:val="00863F64"/>
    <w:rsid w:val="00864092"/>
    <w:rsid w:val="0087298C"/>
    <w:rsid w:val="00873FBB"/>
    <w:rsid w:val="008B1F4D"/>
    <w:rsid w:val="008C7214"/>
    <w:rsid w:val="008D4A8A"/>
    <w:rsid w:val="008F21B6"/>
    <w:rsid w:val="0094028B"/>
    <w:rsid w:val="00950B6D"/>
    <w:rsid w:val="009539FC"/>
    <w:rsid w:val="00956CA2"/>
    <w:rsid w:val="009610F0"/>
    <w:rsid w:val="00970323"/>
    <w:rsid w:val="00982D1C"/>
    <w:rsid w:val="00985E0A"/>
    <w:rsid w:val="00A01A0F"/>
    <w:rsid w:val="00A44F84"/>
    <w:rsid w:val="00A57E55"/>
    <w:rsid w:val="00A65F25"/>
    <w:rsid w:val="00A7580D"/>
    <w:rsid w:val="00AF7F7C"/>
    <w:rsid w:val="00B3001D"/>
    <w:rsid w:val="00B35AE2"/>
    <w:rsid w:val="00B83916"/>
    <w:rsid w:val="00BB16F8"/>
    <w:rsid w:val="00BD5788"/>
    <w:rsid w:val="00BE691A"/>
    <w:rsid w:val="00BF1765"/>
    <w:rsid w:val="00BF5DDC"/>
    <w:rsid w:val="00C17C65"/>
    <w:rsid w:val="00C31A16"/>
    <w:rsid w:val="00C44762"/>
    <w:rsid w:val="00CD0746"/>
    <w:rsid w:val="00CF32A6"/>
    <w:rsid w:val="00D31C5E"/>
    <w:rsid w:val="00D425B9"/>
    <w:rsid w:val="00D42BAF"/>
    <w:rsid w:val="00D628A8"/>
    <w:rsid w:val="00D73917"/>
    <w:rsid w:val="00E1613D"/>
    <w:rsid w:val="00E21F18"/>
    <w:rsid w:val="00E654A9"/>
    <w:rsid w:val="00E87315"/>
    <w:rsid w:val="00FD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34AFC"/>
  <w15:docId w15:val="{BD91B2E1-99AE-44B8-9E7A-9E4472F2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F84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predeterminado">
    <w:name w:val="Estilo predeterminado"/>
    <w:rsid w:val="00C44762"/>
    <w:pPr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D3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39E7"/>
  </w:style>
  <w:style w:type="paragraph" w:styleId="Piedepgina">
    <w:name w:val="footer"/>
    <w:basedOn w:val="Normal"/>
    <w:link w:val="PiedepginaCar"/>
    <w:uiPriority w:val="99"/>
    <w:unhideWhenUsed/>
    <w:rsid w:val="001D3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39E7"/>
  </w:style>
  <w:style w:type="character" w:styleId="Hipervnculo">
    <w:name w:val="Hyperlink"/>
    <w:basedOn w:val="Fuentedeprrafopredeter"/>
    <w:uiPriority w:val="99"/>
    <w:unhideWhenUsed/>
    <w:rsid w:val="001D39E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D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44F8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cionsocial@unimayor.edu.c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tel:320696125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yeccionsocial@unimayor.edu.co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UCMCA~1\AppData\Local\Temp\OFICI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16D0E2-B89C-4C7C-9C66-1600E81C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</Template>
  <TotalTime>8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Proyeccion-Social</cp:lastModifiedBy>
  <cp:revision>18</cp:revision>
  <cp:lastPrinted>2017-03-23T14:09:00Z</cp:lastPrinted>
  <dcterms:created xsi:type="dcterms:W3CDTF">2020-09-08T17:40:00Z</dcterms:created>
  <dcterms:modified xsi:type="dcterms:W3CDTF">2020-09-08T17:48:00Z</dcterms:modified>
</cp:coreProperties>
</file>